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F1524" w14:textId="1ABEBF10" w:rsidR="00005F5F" w:rsidRPr="00071B56" w:rsidRDefault="00005F5F" w:rsidP="00005F5F">
      <w:pPr>
        <w:pStyle w:val="Default"/>
        <w:rPr>
          <w:rFonts w:asciiTheme="minorHAnsi" w:hAnsiTheme="minorHAnsi"/>
          <w:b/>
          <w:sz w:val="16"/>
          <w:szCs w:val="16"/>
        </w:rPr>
      </w:pPr>
    </w:p>
    <w:tbl>
      <w:tblPr>
        <w:tblStyle w:val="TableGrid"/>
        <w:tblW w:w="0" w:type="auto"/>
        <w:tblLook w:val="04A0" w:firstRow="1" w:lastRow="0" w:firstColumn="1" w:lastColumn="0" w:noHBand="0" w:noVBand="1"/>
      </w:tblPr>
      <w:tblGrid>
        <w:gridCol w:w="1384"/>
        <w:gridCol w:w="8132"/>
        <w:gridCol w:w="934"/>
      </w:tblGrid>
      <w:tr w:rsidR="00F327D7" w14:paraId="6AD369EE" w14:textId="77777777" w:rsidTr="004776DF">
        <w:tc>
          <w:tcPr>
            <w:tcW w:w="10456" w:type="dxa"/>
            <w:gridSpan w:val="3"/>
            <w:tcBorders>
              <w:top w:val="single" w:sz="9" w:space="0" w:color="000000"/>
              <w:left w:val="single" w:sz="9" w:space="0" w:color="000000"/>
              <w:bottom w:val="single" w:sz="9" w:space="0" w:color="000000"/>
              <w:right w:val="single" w:sz="4" w:space="0" w:color="auto"/>
            </w:tcBorders>
            <w:shd w:val="clear" w:color="auto" w:fill="C2D69B" w:themeFill="accent3" w:themeFillTint="99"/>
          </w:tcPr>
          <w:p w14:paraId="0EFBBECD" w14:textId="08C42995" w:rsidR="00F327D7" w:rsidRDefault="00062E9F" w:rsidP="00062E9F">
            <w:pPr>
              <w:rPr>
                <w:b/>
                <w:bCs/>
                <w:sz w:val="16"/>
                <w:szCs w:val="16"/>
                <w:u w:val="single"/>
              </w:rPr>
            </w:pPr>
            <w:r>
              <w:rPr>
                <w:b/>
                <w:noProof/>
                <w:sz w:val="28"/>
                <w:lang w:eastAsia="en-GB"/>
              </w:rPr>
              <w:drawing>
                <wp:anchor distT="0" distB="0" distL="114300" distR="114300" simplePos="0" relativeHeight="251657216" behindDoc="0" locked="0" layoutInCell="1" allowOverlap="1" wp14:anchorId="08CBC1AA" wp14:editId="7A7D9B17">
                  <wp:simplePos x="0" y="0"/>
                  <wp:positionH relativeFrom="column">
                    <wp:posOffset>41910</wp:posOffset>
                  </wp:positionH>
                  <wp:positionV relativeFrom="paragraph">
                    <wp:posOffset>0</wp:posOffset>
                  </wp:positionV>
                  <wp:extent cx="284480" cy="276225"/>
                  <wp:effectExtent l="0" t="0" r="127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80" cy="27622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8"/>
                <w:lang w:eastAsia="en-GB"/>
              </w:rPr>
              <w:drawing>
                <wp:anchor distT="0" distB="0" distL="114300" distR="114300" simplePos="0" relativeHeight="251659264" behindDoc="0" locked="0" layoutInCell="1" allowOverlap="1" wp14:anchorId="23DB66C9" wp14:editId="2608EDAC">
                  <wp:simplePos x="0" y="0"/>
                  <wp:positionH relativeFrom="column">
                    <wp:posOffset>6177428</wp:posOffset>
                  </wp:positionH>
                  <wp:positionV relativeFrom="paragraph">
                    <wp:posOffset>1905</wp:posOffset>
                  </wp:positionV>
                  <wp:extent cx="286385" cy="2743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74320"/>
                          </a:xfrm>
                          <a:prstGeom prst="rect">
                            <a:avLst/>
                          </a:prstGeom>
                          <a:noFill/>
                        </pic:spPr>
                      </pic:pic>
                    </a:graphicData>
                  </a:graphic>
                </wp:anchor>
              </w:drawing>
            </w:r>
            <w:r>
              <w:rPr>
                <w:b/>
                <w:sz w:val="28"/>
              </w:rPr>
              <w:t xml:space="preserve">                                 </w:t>
            </w:r>
            <w:r w:rsidR="002F6579">
              <w:rPr>
                <w:b/>
                <w:sz w:val="28"/>
              </w:rPr>
              <w:t xml:space="preserve">    </w:t>
            </w:r>
            <w:r w:rsidR="00F327D7">
              <w:rPr>
                <w:b/>
                <w:sz w:val="28"/>
              </w:rPr>
              <w:t xml:space="preserve">Creech St </w:t>
            </w:r>
            <w:r w:rsidR="00297509">
              <w:rPr>
                <w:b/>
                <w:sz w:val="28"/>
              </w:rPr>
              <w:t>Michael Primary</w:t>
            </w:r>
            <w:r w:rsidR="00F327D7">
              <w:rPr>
                <w:b/>
                <w:sz w:val="28"/>
              </w:rPr>
              <w:t xml:space="preserve"> School</w:t>
            </w:r>
          </w:p>
        </w:tc>
      </w:tr>
      <w:tr w:rsidR="00F327D7" w14:paraId="7CD82970" w14:textId="2A9F6942" w:rsidTr="0046522C">
        <w:trPr>
          <w:trHeight w:val="688"/>
        </w:trPr>
        <w:tc>
          <w:tcPr>
            <w:tcW w:w="1384" w:type="dxa"/>
            <w:tcBorders>
              <w:top w:val="single" w:sz="9" w:space="0" w:color="000000"/>
              <w:left w:val="single" w:sz="9" w:space="0" w:color="000000"/>
              <w:bottom w:val="single" w:sz="9" w:space="0" w:color="000000"/>
              <w:right w:val="single" w:sz="9" w:space="0" w:color="000000"/>
            </w:tcBorders>
            <w:shd w:val="clear" w:color="auto" w:fill="auto"/>
          </w:tcPr>
          <w:p w14:paraId="5C0D3EA4" w14:textId="77777777" w:rsidR="002F6579" w:rsidRDefault="002F6579" w:rsidP="002F6579">
            <w:pPr>
              <w:rPr>
                <w:b/>
                <w:sz w:val="24"/>
                <w:szCs w:val="24"/>
              </w:rPr>
            </w:pPr>
            <w:r>
              <w:rPr>
                <w:b/>
                <w:sz w:val="24"/>
                <w:szCs w:val="24"/>
              </w:rPr>
              <w:t>Subject:</w:t>
            </w:r>
          </w:p>
          <w:p w14:paraId="4B93B6C9" w14:textId="6AF8F8A5" w:rsidR="00F327D7" w:rsidRPr="00F327D7" w:rsidRDefault="006C7D7F" w:rsidP="002F6579">
            <w:pPr>
              <w:rPr>
                <w:b/>
                <w:bCs/>
                <w:sz w:val="24"/>
                <w:szCs w:val="24"/>
                <w:u w:val="single"/>
              </w:rPr>
            </w:pPr>
            <w:r>
              <w:rPr>
                <w:b/>
                <w:sz w:val="24"/>
                <w:szCs w:val="24"/>
              </w:rPr>
              <w:t>Physics</w:t>
            </w:r>
          </w:p>
        </w:tc>
        <w:tc>
          <w:tcPr>
            <w:tcW w:w="8138" w:type="dxa"/>
            <w:tcBorders>
              <w:top w:val="single" w:sz="9" w:space="0" w:color="000000"/>
              <w:left w:val="single" w:sz="9" w:space="0" w:color="000000"/>
              <w:bottom w:val="single" w:sz="9" w:space="0" w:color="000000"/>
              <w:right w:val="single" w:sz="4" w:space="0" w:color="auto"/>
            </w:tcBorders>
            <w:shd w:val="clear" w:color="auto" w:fill="FBD4B4" w:themeFill="accent6" w:themeFillTint="66"/>
          </w:tcPr>
          <w:p w14:paraId="255B43C9" w14:textId="3C1E1B83" w:rsidR="00F327D7" w:rsidRPr="0072690B" w:rsidRDefault="00C769C9" w:rsidP="00DA7DB0">
            <w:pPr>
              <w:jc w:val="center"/>
              <w:rPr>
                <w:rFonts w:ascii="Comic Sans MS" w:hAnsi="Comic Sans MS"/>
                <w:b/>
                <w:i/>
                <w:sz w:val="28"/>
                <w:szCs w:val="28"/>
              </w:rPr>
            </w:pPr>
            <w:r w:rsidRPr="001C4DB0">
              <w:rPr>
                <w:b/>
                <w:i/>
                <w:sz w:val="44"/>
                <w:szCs w:val="28"/>
              </w:rPr>
              <w:t>Light</w:t>
            </w:r>
          </w:p>
        </w:tc>
        <w:tc>
          <w:tcPr>
            <w:tcW w:w="934" w:type="dxa"/>
            <w:tcBorders>
              <w:top w:val="single" w:sz="9" w:space="0" w:color="000000"/>
              <w:left w:val="single" w:sz="4" w:space="0" w:color="auto"/>
              <w:bottom w:val="single" w:sz="9" w:space="0" w:color="000000"/>
              <w:right w:val="single" w:sz="4" w:space="0" w:color="auto"/>
            </w:tcBorders>
            <w:shd w:val="clear" w:color="auto" w:fill="auto"/>
          </w:tcPr>
          <w:p w14:paraId="4095D5C7" w14:textId="0B528E3C" w:rsidR="00F327D7" w:rsidRPr="00F327D7" w:rsidRDefault="00F327D7" w:rsidP="006C7D7F">
            <w:pPr>
              <w:rPr>
                <w:b/>
                <w:bCs/>
                <w:sz w:val="24"/>
                <w:szCs w:val="24"/>
                <w:u w:val="single"/>
              </w:rPr>
            </w:pPr>
            <w:r>
              <w:rPr>
                <w:b/>
                <w:sz w:val="24"/>
                <w:szCs w:val="24"/>
              </w:rPr>
              <w:t xml:space="preserve">Year </w:t>
            </w:r>
            <w:r w:rsidR="006C7D7F">
              <w:rPr>
                <w:b/>
                <w:sz w:val="24"/>
                <w:szCs w:val="24"/>
              </w:rPr>
              <w:t>5/</w:t>
            </w:r>
            <w:r w:rsidR="006C7D7F" w:rsidRPr="006C7D7F">
              <w:rPr>
                <w:b/>
                <w:sz w:val="24"/>
                <w:szCs w:val="24"/>
                <w:u w:val="single"/>
              </w:rPr>
              <w:t>6</w:t>
            </w:r>
            <w:r w:rsidRPr="006C7D7F">
              <w:rPr>
                <w:b/>
                <w:sz w:val="24"/>
                <w:szCs w:val="24"/>
                <w:u w:val="single"/>
              </w:rPr>
              <w:t xml:space="preserve"> </w:t>
            </w:r>
          </w:p>
        </w:tc>
      </w:tr>
    </w:tbl>
    <w:p w14:paraId="2FEF1577" w14:textId="149E461F" w:rsidR="00730108" w:rsidRPr="00071B56" w:rsidRDefault="00730108" w:rsidP="00730108">
      <w:pPr>
        <w:rPr>
          <w:b/>
          <w:bCs/>
          <w:sz w:val="16"/>
          <w:szCs w:val="16"/>
          <w:u w:val="single"/>
        </w:rPr>
      </w:pPr>
    </w:p>
    <w:tbl>
      <w:tblPr>
        <w:tblStyle w:val="TableGrid"/>
        <w:tblW w:w="0" w:type="auto"/>
        <w:tblInd w:w="-5" w:type="dxa"/>
        <w:tblLook w:val="04A0" w:firstRow="1" w:lastRow="0" w:firstColumn="1" w:lastColumn="0" w:noHBand="0" w:noVBand="1"/>
      </w:tblPr>
      <w:tblGrid>
        <w:gridCol w:w="10461"/>
      </w:tblGrid>
      <w:tr w:rsidR="000471E5" w14:paraId="64881F7B" w14:textId="77777777" w:rsidTr="004776DF">
        <w:tc>
          <w:tcPr>
            <w:tcW w:w="10461" w:type="dxa"/>
            <w:shd w:val="clear" w:color="auto" w:fill="C2D69B" w:themeFill="accent3" w:themeFillTint="99"/>
          </w:tcPr>
          <w:p w14:paraId="10AD544F" w14:textId="6101E960" w:rsidR="004776DF" w:rsidRPr="0025775C" w:rsidRDefault="000471E5" w:rsidP="000471E5">
            <w:pPr>
              <w:rPr>
                <w:b/>
                <w:sz w:val="24"/>
                <w:szCs w:val="24"/>
              </w:rPr>
            </w:pPr>
            <w:r w:rsidRPr="0025775C">
              <w:rPr>
                <w:b/>
                <w:sz w:val="24"/>
                <w:szCs w:val="24"/>
              </w:rPr>
              <w:t xml:space="preserve">Background </w:t>
            </w:r>
            <w:r w:rsidR="006C7D7F" w:rsidRPr="0025775C">
              <w:rPr>
                <w:b/>
                <w:sz w:val="24"/>
                <w:szCs w:val="24"/>
              </w:rPr>
              <w:t xml:space="preserve">understanding </w:t>
            </w:r>
            <w:r w:rsidR="006C7D7F">
              <w:rPr>
                <w:b/>
                <w:sz w:val="24"/>
                <w:szCs w:val="24"/>
              </w:rPr>
              <w:t>(</w:t>
            </w:r>
            <w:r w:rsidR="004776DF">
              <w:rPr>
                <w:b/>
                <w:sz w:val="24"/>
                <w:szCs w:val="24"/>
              </w:rPr>
              <w:t>what I should already know)…</w:t>
            </w:r>
          </w:p>
        </w:tc>
      </w:tr>
      <w:tr w:rsidR="004776DF" w14:paraId="43BD4EE5" w14:textId="77777777" w:rsidTr="0053213C">
        <w:trPr>
          <w:trHeight w:val="1402"/>
        </w:trPr>
        <w:tc>
          <w:tcPr>
            <w:tcW w:w="10461" w:type="dxa"/>
            <w:shd w:val="clear" w:color="auto" w:fill="FFFFFF" w:themeFill="background1"/>
          </w:tcPr>
          <w:p w14:paraId="50D0046D" w14:textId="34E59971" w:rsidR="006C7D7F" w:rsidRDefault="0053213C" w:rsidP="00CB4FA1">
            <w:pPr>
              <w:pStyle w:val="ListParagraph"/>
              <w:numPr>
                <w:ilvl w:val="0"/>
                <w:numId w:val="9"/>
              </w:numPr>
            </w:pPr>
            <w:r>
              <w:t>I u</w:t>
            </w:r>
            <w:r w:rsidR="006C7D7F">
              <w:t xml:space="preserve">nderstand that dark is the absence of light. </w:t>
            </w:r>
          </w:p>
          <w:p w14:paraId="334F3C3C" w14:textId="4F6EF505" w:rsidR="006C7D7F" w:rsidRDefault="0053213C" w:rsidP="0047001D">
            <w:pPr>
              <w:pStyle w:val="ListParagraph"/>
              <w:numPr>
                <w:ilvl w:val="0"/>
                <w:numId w:val="9"/>
              </w:numPr>
            </w:pPr>
            <w:r>
              <w:t>I u</w:t>
            </w:r>
            <w:r w:rsidR="006C7D7F">
              <w:t xml:space="preserve">nderstand how surfaces reflect light. </w:t>
            </w:r>
          </w:p>
          <w:p w14:paraId="1A17ED03" w14:textId="2D7CE0F7" w:rsidR="006C7D7F" w:rsidRDefault="0053213C" w:rsidP="0047001D">
            <w:pPr>
              <w:pStyle w:val="ListParagraph"/>
              <w:numPr>
                <w:ilvl w:val="0"/>
                <w:numId w:val="9"/>
              </w:numPr>
            </w:pPr>
            <w:r>
              <w:t xml:space="preserve">I can </w:t>
            </w:r>
            <w:r w:rsidR="0047001D">
              <w:t>r</w:t>
            </w:r>
            <w:r w:rsidR="006C7D7F">
              <w:t xml:space="preserve">ecognise that a mirror appears to reverse an image. </w:t>
            </w:r>
          </w:p>
          <w:p w14:paraId="200336E9" w14:textId="361AA1F8" w:rsidR="006C7D7F" w:rsidRDefault="0053213C" w:rsidP="0047001D">
            <w:pPr>
              <w:pStyle w:val="ListParagraph"/>
              <w:numPr>
                <w:ilvl w:val="0"/>
                <w:numId w:val="9"/>
              </w:numPr>
            </w:pPr>
            <w:r>
              <w:t>I can i</w:t>
            </w:r>
            <w:r w:rsidR="006C7D7F">
              <w:t xml:space="preserve">dentify opaque, translucent and transparent objects. </w:t>
            </w:r>
            <w:bookmarkStart w:id="0" w:name="_GoBack"/>
            <w:bookmarkEnd w:id="0"/>
          </w:p>
          <w:p w14:paraId="36BE75E3" w14:textId="6B469ABF" w:rsidR="004776DF" w:rsidRPr="0053213C" w:rsidRDefault="0053213C" w:rsidP="0047001D">
            <w:pPr>
              <w:pStyle w:val="ListParagraph"/>
              <w:numPr>
                <w:ilvl w:val="0"/>
                <w:numId w:val="9"/>
              </w:numPr>
            </w:pPr>
            <w:r>
              <w:t>I k</w:t>
            </w:r>
            <w:r w:rsidR="006C7D7F">
              <w:t>now how shadows change size.</w:t>
            </w:r>
          </w:p>
        </w:tc>
      </w:tr>
    </w:tbl>
    <w:tbl>
      <w:tblPr>
        <w:tblStyle w:val="TableGrid"/>
        <w:tblpPr w:leftFromText="180" w:rightFromText="180" w:vertAnchor="text" w:horzAnchor="margin" w:tblpXSpec="right" w:tblpY="257"/>
        <w:tblW w:w="0" w:type="auto"/>
        <w:tblLook w:val="04A0" w:firstRow="1" w:lastRow="0" w:firstColumn="1" w:lastColumn="0" w:noHBand="0" w:noVBand="1"/>
      </w:tblPr>
      <w:tblGrid>
        <w:gridCol w:w="1470"/>
        <w:gridCol w:w="3471"/>
      </w:tblGrid>
      <w:tr w:rsidR="0025775C" w:rsidRPr="0025775C" w14:paraId="2D6B2BC5" w14:textId="77777777" w:rsidTr="004776DF">
        <w:trPr>
          <w:trHeight w:val="270"/>
        </w:trPr>
        <w:tc>
          <w:tcPr>
            <w:tcW w:w="4941" w:type="dxa"/>
            <w:gridSpan w:val="2"/>
            <w:shd w:val="clear" w:color="auto" w:fill="C2D69B" w:themeFill="accent3" w:themeFillTint="99"/>
          </w:tcPr>
          <w:p w14:paraId="709C0B52" w14:textId="77777777" w:rsidR="0025775C" w:rsidRPr="0025775C" w:rsidRDefault="0025775C" w:rsidP="0025775C">
            <w:pPr>
              <w:jc w:val="center"/>
              <w:rPr>
                <w:b/>
              </w:rPr>
            </w:pPr>
            <w:r w:rsidRPr="0025775C">
              <w:rPr>
                <w:b/>
              </w:rPr>
              <w:t>What: (key vocab)</w:t>
            </w:r>
          </w:p>
        </w:tc>
      </w:tr>
      <w:tr w:rsidR="0097218C" w:rsidRPr="0025775C" w14:paraId="3D66153E" w14:textId="77777777" w:rsidTr="00DA1BB3">
        <w:trPr>
          <w:trHeight w:val="270"/>
        </w:trPr>
        <w:tc>
          <w:tcPr>
            <w:tcW w:w="1470" w:type="dxa"/>
            <w:shd w:val="clear" w:color="auto" w:fill="FBD4B4" w:themeFill="accent6" w:themeFillTint="66"/>
          </w:tcPr>
          <w:p w14:paraId="76F8C0CC" w14:textId="20369D94" w:rsidR="0097218C" w:rsidRDefault="0097218C" w:rsidP="0097218C">
            <w:pPr>
              <w:pStyle w:val="NoSpacing"/>
              <w:rPr>
                <w:b/>
              </w:rPr>
            </w:pPr>
            <w:r>
              <w:rPr>
                <w:b/>
              </w:rPr>
              <w:t>Absorb</w:t>
            </w:r>
          </w:p>
        </w:tc>
        <w:tc>
          <w:tcPr>
            <w:tcW w:w="3471" w:type="dxa"/>
          </w:tcPr>
          <w:p w14:paraId="40093C96" w14:textId="05181A13" w:rsidR="0097218C" w:rsidRPr="0047001D" w:rsidRDefault="0047001D" w:rsidP="00E55FC9">
            <w:pPr>
              <w:pStyle w:val="NoSpacing"/>
              <w:rPr>
                <w:rFonts w:ascii="Calibri Light" w:hAnsi="Calibri Light" w:cs="Calibri Light"/>
                <w:szCs w:val="20"/>
                <w:shd w:val="clear" w:color="auto" w:fill="FFFFFF"/>
              </w:rPr>
            </w:pPr>
            <w:r w:rsidRPr="0047001D">
              <w:rPr>
                <w:rFonts w:ascii="Calibri Light" w:hAnsi="Calibri Light" w:cs="Calibri Light"/>
                <w:shd w:val="clear" w:color="auto" w:fill="FFFFFF"/>
              </w:rPr>
              <w:t>Light absorption is </w:t>
            </w:r>
            <w:r w:rsidRPr="0047001D">
              <w:rPr>
                <w:rFonts w:ascii="Calibri Light" w:hAnsi="Calibri Light" w:cs="Calibri Light"/>
                <w:bCs/>
                <w:shd w:val="clear" w:color="auto" w:fill="FFFFFF"/>
              </w:rPr>
              <w:t>a process by which light is absorbed and converted into energy</w:t>
            </w:r>
          </w:p>
        </w:tc>
      </w:tr>
      <w:tr w:rsidR="0097218C" w:rsidRPr="0025775C" w14:paraId="0BFABB5A" w14:textId="77777777" w:rsidTr="00DA1BB3">
        <w:trPr>
          <w:trHeight w:val="270"/>
        </w:trPr>
        <w:tc>
          <w:tcPr>
            <w:tcW w:w="1470" w:type="dxa"/>
            <w:shd w:val="clear" w:color="auto" w:fill="FBD4B4" w:themeFill="accent6" w:themeFillTint="66"/>
          </w:tcPr>
          <w:p w14:paraId="55231077" w14:textId="77777777" w:rsidR="0097218C" w:rsidRDefault="0097218C" w:rsidP="0097218C">
            <w:pPr>
              <w:pStyle w:val="NoSpacing"/>
              <w:rPr>
                <w:b/>
              </w:rPr>
            </w:pPr>
            <w:r>
              <w:rPr>
                <w:b/>
              </w:rPr>
              <w:t>Light ray</w:t>
            </w:r>
          </w:p>
        </w:tc>
        <w:tc>
          <w:tcPr>
            <w:tcW w:w="3471" w:type="dxa"/>
          </w:tcPr>
          <w:p w14:paraId="3D3B96D2" w14:textId="458317D3" w:rsidR="0097218C" w:rsidRPr="0097218C" w:rsidRDefault="0097218C" w:rsidP="00E55FC9">
            <w:pPr>
              <w:pStyle w:val="NoSpacing"/>
              <w:rPr>
                <w:rFonts w:ascii="Calibri Light" w:hAnsi="Calibri Light" w:cs="Calibri Light"/>
                <w:szCs w:val="20"/>
              </w:rPr>
            </w:pPr>
            <w:r w:rsidRPr="0097218C">
              <w:rPr>
                <w:rFonts w:ascii="Calibri Light" w:hAnsi="Calibri Light" w:cs="Calibri Light"/>
                <w:szCs w:val="20"/>
                <w:shd w:val="clear" w:color="auto" w:fill="FFFFFF"/>
              </w:rPr>
              <w:t>Light rays are </w:t>
            </w:r>
            <w:r w:rsidRPr="0097218C">
              <w:rPr>
                <w:rFonts w:ascii="Calibri Light" w:hAnsi="Calibri Light" w:cs="Calibri Light"/>
                <w:bCs/>
                <w:szCs w:val="20"/>
                <w:shd w:val="clear" w:color="auto" w:fill="FFFFFF"/>
              </w:rPr>
              <w:t>imaginary lines that represent the motion of waves of visible light</w:t>
            </w:r>
          </w:p>
          <w:p w14:paraId="3215DE37" w14:textId="77777777" w:rsidR="0097218C" w:rsidRPr="0097218C" w:rsidRDefault="0097218C" w:rsidP="00E55FC9">
            <w:pPr>
              <w:pStyle w:val="NoSpacing"/>
              <w:rPr>
                <w:rFonts w:ascii="Calibri Light" w:hAnsi="Calibri Light" w:cs="Calibri Light"/>
                <w:szCs w:val="20"/>
              </w:rPr>
            </w:pPr>
          </w:p>
        </w:tc>
      </w:tr>
      <w:tr w:rsidR="0097218C" w:rsidRPr="0025775C" w14:paraId="42ED01F7" w14:textId="77777777" w:rsidTr="00DA1BB3">
        <w:trPr>
          <w:trHeight w:val="270"/>
        </w:trPr>
        <w:tc>
          <w:tcPr>
            <w:tcW w:w="1470" w:type="dxa"/>
            <w:shd w:val="clear" w:color="auto" w:fill="FBD4B4" w:themeFill="accent6" w:themeFillTint="66"/>
          </w:tcPr>
          <w:p w14:paraId="2CF2173B" w14:textId="77777777" w:rsidR="0097218C" w:rsidRPr="0025775C" w:rsidRDefault="0097218C" w:rsidP="008634C4">
            <w:pPr>
              <w:pStyle w:val="NoSpacing"/>
              <w:rPr>
                <w:b/>
              </w:rPr>
            </w:pPr>
            <w:r>
              <w:rPr>
                <w:b/>
              </w:rPr>
              <w:t>Light source</w:t>
            </w:r>
          </w:p>
        </w:tc>
        <w:tc>
          <w:tcPr>
            <w:tcW w:w="3471" w:type="dxa"/>
          </w:tcPr>
          <w:p w14:paraId="559EAA02" w14:textId="38218601" w:rsidR="0097218C" w:rsidRPr="0097218C" w:rsidRDefault="0097218C" w:rsidP="00C4546A">
            <w:pPr>
              <w:pStyle w:val="NoSpacing"/>
              <w:rPr>
                <w:rFonts w:ascii="Calibri Light" w:hAnsi="Calibri Light" w:cs="Calibri Light"/>
                <w:szCs w:val="20"/>
              </w:rPr>
            </w:pPr>
            <w:r w:rsidRPr="0097218C">
              <w:rPr>
                <w:rFonts w:ascii="Calibri Light" w:hAnsi="Calibri Light" w:cs="Calibri Light"/>
                <w:szCs w:val="20"/>
                <w:shd w:val="clear" w:color="auto" w:fill="FFFFFF"/>
              </w:rPr>
              <w:t>A </w:t>
            </w:r>
            <w:r w:rsidRPr="0097218C">
              <w:rPr>
                <w:rStyle w:val="Emphasis"/>
                <w:rFonts w:ascii="Calibri Light" w:hAnsi="Calibri Light" w:cs="Calibri Light"/>
                <w:bCs/>
                <w:i w:val="0"/>
                <w:iCs w:val="0"/>
                <w:szCs w:val="20"/>
                <w:shd w:val="clear" w:color="auto" w:fill="FFFFFF"/>
              </w:rPr>
              <w:t>light source</w:t>
            </w:r>
            <w:r w:rsidRPr="0097218C">
              <w:rPr>
                <w:rFonts w:ascii="Calibri Light" w:hAnsi="Calibri Light" w:cs="Calibri Light"/>
                <w:szCs w:val="20"/>
                <w:shd w:val="clear" w:color="auto" w:fill="FFFFFF"/>
              </w:rPr>
              <w:t> generates light using another form of energy such as heat or electricity.</w:t>
            </w:r>
          </w:p>
        </w:tc>
      </w:tr>
      <w:tr w:rsidR="0097218C" w:rsidRPr="0025775C" w14:paraId="5F079576" w14:textId="77777777" w:rsidTr="00DA1BB3">
        <w:trPr>
          <w:trHeight w:val="270"/>
        </w:trPr>
        <w:tc>
          <w:tcPr>
            <w:tcW w:w="1470" w:type="dxa"/>
            <w:shd w:val="clear" w:color="auto" w:fill="FBD4B4" w:themeFill="accent6" w:themeFillTint="66"/>
          </w:tcPr>
          <w:p w14:paraId="35ECC0A4" w14:textId="77777777" w:rsidR="0097218C" w:rsidRPr="0025775C" w:rsidRDefault="0097218C" w:rsidP="008634C4">
            <w:pPr>
              <w:pStyle w:val="NoSpacing"/>
              <w:rPr>
                <w:b/>
              </w:rPr>
            </w:pPr>
            <w:r>
              <w:rPr>
                <w:b/>
              </w:rPr>
              <w:t>Opaque</w:t>
            </w:r>
          </w:p>
        </w:tc>
        <w:tc>
          <w:tcPr>
            <w:tcW w:w="3471" w:type="dxa"/>
          </w:tcPr>
          <w:p w14:paraId="56A72E64" w14:textId="47E4DB7C" w:rsidR="0097218C" w:rsidRPr="0097218C" w:rsidRDefault="0097218C" w:rsidP="008634C4">
            <w:pPr>
              <w:pStyle w:val="NoSpacing"/>
              <w:rPr>
                <w:rFonts w:ascii="Calibri Light" w:hAnsi="Calibri Light" w:cs="Calibri Light"/>
                <w:szCs w:val="20"/>
              </w:rPr>
            </w:pPr>
            <w:r>
              <w:rPr>
                <w:rFonts w:ascii="Calibri Light" w:hAnsi="Calibri Light" w:cs="Calibri Light"/>
                <w:szCs w:val="20"/>
              </w:rPr>
              <w:t>W</w:t>
            </w:r>
            <w:r w:rsidRPr="0097218C">
              <w:rPr>
                <w:rFonts w:ascii="Calibri Light" w:hAnsi="Calibri Light" w:cs="Calibri Light"/>
                <w:szCs w:val="20"/>
              </w:rPr>
              <w:t>hen all light is absorbed or reflected; no image can be seen</w:t>
            </w:r>
          </w:p>
          <w:p w14:paraId="66AB91DC" w14:textId="77777777" w:rsidR="0097218C" w:rsidRPr="0097218C" w:rsidRDefault="0097218C" w:rsidP="008634C4">
            <w:pPr>
              <w:pStyle w:val="NoSpacing"/>
              <w:rPr>
                <w:rFonts w:ascii="Calibri Light" w:hAnsi="Calibri Light" w:cs="Calibri Light"/>
                <w:szCs w:val="20"/>
              </w:rPr>
            </w:pPr>
          </w:p>
        </w:tc>
      </w:tr>
      <w:tr w:rsidR="0097218C" w:rsidRPr="0025775C" w14:paraId="13B229B5" w14:textId="77777777" w:rsidTr="00DA1BB3">
        <w:trPr>
          <w:trHeight w:val="270"/>
        </w:trPr>
        <w:tc>
          <w:tcPr>
            <w:tcW w:w="1470" w:type="dxa"/>
            <w:shd w:val="clear" w:color="auto" w:fill="FBD4B4" w:themeFill="accent6" w:themeFillTint="66"/>
          </w:tcPr>
          <w:p w14:paraId="40FDC954" w14:textId="77777777" w:rsidR="0097218C" w:rsidRPr="0025775C" w:rsidRDefault="0097218C" w:rsidP="008634C4">
            <w:pPr>
              <w:pStyle w:val="NoSpacing"/>
              <w:rPr>
                <w:b/>
              </w:rPr>
            </w:pPr>
            <w:r>
              <w:rPr>
                <w:b/>
              </w:rPr>
              <w:t>Periscope</w:t>
            </w:r>
          </w:p>
        </w:tc>
        <w:tc>
          <w:tcPr>
            <w:tcW w:w="3471" w:type="dxa"/>
          </w:tcPr>
          <w:p w14:paraId="63215FD9" w14:textId="5029781B" w:rsidR="0097218C" w:rsidRPr="0097218C" w:rsidRDefault="0097218C" w:rsidP="0025775C">
            <w:pPr>
              <w:pStyle w:val="NoSpacing"/>
              <w:rPr>
                <w:rFonts w:ascii="Calibri Light" w:hAnsi="Calibri Light" w:cs="Calibri Light"/>
                <w:szCs w:val="20"/>
              </w:rPr>
            </w:pPr>
            <w:r w:rsidRPr="0097218C">
              <w:rPr>
                <w:rFonts w:ascii="Calibri Light" w:hAnsi="Calibri Light" w:cs="Calibri Light"/>
                <w:szCs w:val="20"/>
                <w:shd w:val="clear" w:color="auto" w:fill="FFFFFF"/>
              </w:rPr>
              <w:t>A periscope is </w:t>
            </w:r>
            <w:r w:rsidRPr="0097218C">
              <w:rPr>
                <w:rFonts w:ascii="Calibri Light" w:hAnsi="Calibri Light" w:cs="Calibri Light"/>
                <w:bCs/>
                <w:szCs w:val="20"/>
                <w:shd w:val="clear" w:color="auto" w:fill="FFFFFF"/>
              </w:rPr>
              <w:t>a simple device that enables people to see over walls or round corners</w:t>
            </w:r>
            <w:r w:rsidRPr="0097218C">
              <w:rPr>
                <w:rFonts w:ascii="Calibri Light" w:hAnsi="Calibri Light" w:cs="Calibri Light"/>
                <w:szCs w:val="20"/>
                <w:shd w:val="clear" w:color="auto" w:fill="FFFFFF"/>
              </w:rPr>
              <w:t>. Rays of light hitting the mirror of the periscope are reflected twice</w:t>
            </w:r>
          </w:p>
          <w:p w14:paraId="1266FADA" w14:textId="77777777" w:rsidR="0097218C" w:rsidRPr="0097218C" w:rsidRDefault="0097218C" w:rsidP="0025775C">
            <w:pPr>
              <w:pStyle w:val="NoSpacing"/>
              <w:rPr>
                <w:rFonts w:ascii="Calibri Light" w:hAnsi="Calibri Light" w:cs="Calibri Light"/>
                <w:szCs w:val="20"/>
              </w:rPr>
            </w:pPr>
          </w:p>
        </w:tc>
      </w:tr>
      <w:tr w:rsidR="0097218C" w:rsidRPr="0025775C" w14:paraId="097501E2" w14:textId="77777777" w:rsidTr="00DA1BB3">
        <w:trPr>
          <w:trHeight w:val="270"/>
        </w:trPr>
        <w:tc>
          <w:tcPr>
            <w:tcW w:w="1470" w:type="dxa"/>
            <w:shd w:val="clear" w:color="auto" w:fill="FBD4B4" w:themeFill="accent6" w:themeFillTint="66"/>
          </w:tcPr>
          <w:p w14:paraId="34F6B42F" w14:textId="77777777" w:rsidR="0097218C" w:rsidRPr="0025775C" w:rsidRDefault="0097218C" w:rsidP="008634C4">
            <w:pPr>
              <w:pStyle w:val="NoSpacing"/>
              <w:rPr>
                <w:b/>
              </w:rPr>
            </w:pPr>
            <w:r>
              <w:rPr>
                <w:b/>
              </w:rPr>
              <w:t>Rainbow</w:t>
            </w:r>
          </w:p>
        </w:tc>
        <w:tc>
          <w:tcPr>
            <w:tcW w:w="3471" w:type="dxa"/>
          </w:tcPr>
          <w:p w14:paraId="776B4816" w14:textId="77A4F121" w:rsidR="0097218C" w:rsidRPr="0097218C" w:rsidRDefault="0097218C" w:rsidP="0025775C">
            <w:pPr>
              <w:pStyle w:val="NoSpacing"/>
              <w:rPr>
                <w:rFonts w:ascii="Calibri Light" w:hAnsi="Calibri Light" w:cs="Calibri Light"/>
                <w:szCs w:val="20"/>
              </w:rPr>
            </w:pPr>
            <w:r>
              <w:rPr>
                <w:rFonts w:ascii="Calibri Light" w:hAnsi="Calibri Light" w:cs="Calibri Light"/>
                <w:szCs w:val="20"/>
              </w:rPr>
              <w:t>An a</w:t>
            </w:r>
            <w:r w:rsidRPr="0097218C">
              <w:rPr>
                <w:rFonts w:ascii="Calibri Light" w:hAnsi="Calibri Light" w:cs="Calibri Light"/>
                <w:szCs w:val="20"/>
              </w:rPr>
              <w:t>rch in the sky formed by the refraction of sunlight through raindrops</w:t>
            </w:r>
          </w:p>
          <w:p w14:paraId="69B96C1A" w14:textId="77777777" w:rsidR="0097218C" w:rsidRPr="0097218C" w:rsidRDefault="0097218C" w:rsidP="0025775C">
            <w:pPr>
              <w:pStyle w:val="NoSpacing"/>
              <w:rPr>
                <w:rFonts w:ascii="Calibri Light" w:hAnsi="Calibri Light" w:cs="Calibri Light"/>
                <w:szCs w:val="20"/>
              </w:rPr>
            </w:pPr>
          </w:p>
        </w:tc>
      </w:tr>
      <w:tr w:rsidR="0097218C" w:rsidRPr="0025775C" w14:paraId="27F2638C" w14:textId="77777777" w:rsidTr="00DA1BB3">
        <w:trPr>
          <w:trHeight w:val="270"/>
        </w:trPr>
        <w:tc>
          <w:tcPr>
            <w:tcW w:w="1470" w:type="dxa"/>
            <w:shd w:val="clear" w:color="auto" w:fill="FBD4B4" w:themeFill="accent6" w:themeFillTint="66"/>
          </w:tcPr>
          <w:p w14:paraId="3EF7335B" w14:textId="77777777" w:rsidR="0097218C" w:rsidRDefault="0097218C" w:rsidP="008634C4">
            <w:pPr>
              <w:pStyle w:val="NoSpacing"/>
              <w:rPr>
                <w:b/>
              </w:rPr>
            </w:pPr>
            <w:r>
              <w:rPr>
                <w:b/>
              </w:rPr>
              <w:t>Reflection</w:t>
            </w:r>
          </w:p>
        </w:tc>
        <w:tc>
          <w:tcPr>
            <w:tcW w:w="3471" w:type="dxa"/>
          </w:tcPr>
          <w:p w14:paraId="5CF7C2A0" w14:textId="49AB917E" w:rsidR="0097218C" w:rsidRPr="0097218C" w:rsidRDefault="0097218C" w:rsidP="00F31877">
            <w:pPr>
              <w:pStyle w:val="NoSpacing"/>
              <w:rPr>
                <w:rFonts w:ascii="Calibri Light" w:hAnsi="Calibri Light" w:cs="Calibri Light"/>
                <w:szCs w:val="20"/>
              </w:rPr>
            </w:pPr>
            <w:r>
              <w:rPr>
                <w:rFonts w:ascii="Calibri Light" w:hAnsi="Calibri Light" w:cs="Calibri Light"/>
                <w:szCs w:val="20"/>
              </w:rPr>
              <w:t>W</w:t>
            </w:r>
            <w:r w:rsidRPr="0097218C">
              <w:rPr>
                <w:rFonts w:ascii="Calibri Light" w:hAnsi="Calibri Light" w:cs="Calibri Light"/>
                <w:szCs w:val="20"/>
              </w:rPr>
              <w:t>hen light bounces off of an object</w:t>
            </w:r>
          </w:p>
        </w:tc>
      </w:tr>
      <w:tr w:rsidR="001C4DB0" w:rsidRPr="0025775C" w14:paraId="65C42916" w14:textId="77777777" w:rsidTr="00DA1BB3">
        <w:trPr>
          <w:trHeight w:val="270"/>
        </w:trPr>
        <w:tc>
          <w:tcPr>
            <w:tcW w:w="1470" w:type="dxa"/>
            <w:shd w:val="clear" w:color="auto" w:fill="FBD4B4" w:themeFill="accent6" w:themeFillTint="66"/>
          </w:tcPr>
          <w:p w14:paraId="6C939ADB" w14:textId="123D77FD" w:rsidR="001C4DB0" w:rsidRDefault="001C4DB0" w:rsidP="008634C4">
            <w:pPr>
              <w:pStyle w:val="NoSpacing"/>
              <w:rPr>
                <w:b/>
              </w:rPr>
            </w:pPr>
            <w:r>
              <w:rPr>
                <w:b/>
              </w:rPr>
              <w:t>Refraction</w:t>
            </w:r>
          </w:p>
        </w:tc>
        <w:tc>
          <w:tcPr>
            <w:tcW w:w="3471" w:type="dxa"/>
          </w:tcPr>
          <w:p w14:paraId="75A8BF6A" w14:textId="663B2CA2" w:rsidR="001C4DB0" w:rsidRPr="001C4DB0" w:rsidRDefault="001C4DB0" w:rsidP="001C4DB0">
            <w:pPr>
              <w:pStyle w:val="NoSpacing"/>
              <w:rPr>
                <w:rFonts w:ascii="Calibri Light" w:hAnsi="Calibri Light" w:cs="Calibri Light"/>
                <w:szCs w:val="20"/>
              </w:rPr>
            </w:pPr>
            <w:r w:rsidRPr="001C4DB0">
              <w:rPr>
                <w:rFonts w:ascii="Calibri Light" w:hAnsi="Calibri Light" w:cs="Calibri Light"/>
                <w:color w:val="202124"/>
                <w:shd w:val="clear" w:color="auto" w:fill="FFFFFF"/>
              </w:rPr>
              <w:t>Light travels and bounces off surfaces into our eyes. When light travels from air through water, glass or</w:t>
            </w:r>
            <w:r>
              <w:rPr>
                <w:rFonts w:ascii="Calibri Light" w:hAnsi="Calibri Light" w:cs="Calibri Light"/>
                <w:color w:val="202124"/>
                <w:shd w:val="clear" w:color="auto" w:fill="FFFFFF"/>
              </w:rPr>
              <w:t xml:space="preserve"> a different surface</w:t>
            </w:r>
            <w:r w:rsidRPr="001C4DB0">
              <w:rPr>
                <w:rFonts w:ascii="Calibri Light" w:hAnsi="Calibri Light" w:cs="Calibri Light"/>
                <w:color w:val="202124"/>
                <w:shd w:val="clear" w:color="auto" w:fill="FFFFFF"/>
              </w:rPr>
              <w:t>, it gets bent. This bending is called refraction.</w:t>
            </w:r>
          </w:p>
        </w:tc>
      </w:tr>
      <w:tr w:rsidR="0097218C" w:rsidRPr="0025775C" w14:paraId="11D6A0A0" w14:textId="77777777" w:rsidTr="00DA1BB3">
        <w:trPr>
          <w:trHeight w:val="270"/>
        </w:trPr>
        <w:tc>
          <w:tcPr>
            <w:tcW w:w="1470" w:type="dxa"/>
            <w:shd w:val="clear" w:color="auto" w:fill="FBD4B4" w:themeFill="accent6" w:themeFillTint="66"/>
          </w:tcPr>
          <w:p w14:paraId="18E1A929" w14:textId="51B7C597" w:rsidR="0097218C" w:rsidRPr="0025775C" w:rsidRDefault="0097218C" w:rsidP="008634C4">
            <w:pPr>
              <w:pStyle w:val="NoSpacing"/>
              <w:rPr>
                <w:b/>
              </w:rPr>
            </w:pPr>
            <w:r>
              <w:rPr>
                <w:b/>
              </w:rPr>
              <w:t>Shadow</w:t>
            </w:r>
          </w:p>
        </w:tc>
        <w:tc>
          <w:tcPr>
            <w:tcW w:w="3471" w:type="dxa"/>
          </w:tcPr>
          <w:p w14:paraId="24233F52" w14:textId="0E72588A" w:rsidR="0097218C" w:rsidRPr="0097218C" w:rsidRDefault="0097218C" w:rsidP="00E55FC9">
            <w:pPr>
              <w:pStyle w:val="NoSpacing"/>
              <w:rPr>
                <w:rFonts w:ascii="Calibri Light" w:hAnsi="Calibri Light" w:cs="Calibri Light"/>
                <w:szCs w:val="20"/>
              </w:rPr>
            </w:pPr>
            <w:r>
              <w:rPr>
                <w:rFonts w:ascii="Calibri Light" w:hAnsi="Calibri Light" w:cs="Calibri Light"/>
                <w:szCs w:val="20"/>
              </w:rPr>
              <w:t>A s</w:t>
            </w:r>
            <w:r w:rsidRPr="0097218C">
              <w:rPr>
                <w:rFonts w:ascii="Calibri Light" w:hAnsi="Calibri Light" w:cs="Calibri Light"/>
                <w:szCs w:val="20"/>
              </w:rPr>
              <w:t>hape produced by light being blocked by an opaque object</w:t>
            </w:r>
          </w:p>
          <w:p w14:paraId="7740F3D1" w14:textId="77777777" w:rsidR="0097218C" w:rsidRPr="0097218C" w:rsidRDefault="0097218C" w:rsidP="00E55FC9">
            <w:pPr>
              <w:pStyle w:val="NoSpacing"/>
              <w:rPr>
                <w:rFonts w:ascii="Calibri Light" w:hAnsi="Calibri Light" w:cs="Calibri Light"/>
                <w:szCs w:val="20"/>
              </w:rPr>
            </w:pPr>
          </w:p>
        </w:tc>
      </w:tr>
      <w:tr w:rsidR="0097218C" w:rsidRPr="0025775C" w14:paraId="411A4A97" w14:textId="77777777" w:rsidTr="00DA1BB3">
        <w:trPr>
          <w:trHeight w:val="275"/>
        </w:trPr>
        <w:tc>
          <w:tcPr>
            <w:tcW w:w="1470" w:type="dxa"/>
            <w:shd w:val="clear" w:color="auto" w:fill="FBD4B4" w:themeFill="accent6" w:themeFillTint="66"/>
          </w:tcPr>
          <w:p w14:paraId="1A09C25A" w14:textId="77777777" w:rsidR="0097218C" w:rsidRPr="0025775C" w:rsidRDefault="0097218C" w:rsidP="00C4546A">
            <w:pPr>
              <w:pStyle w:val="NoSpacing"/>
              <w:rPr>
                <w:b/>
              </w:rPr>
            </w:pPr>
            <w:r>
              <w:rPr>
                <w:b/>
              </w:rPr>
              <w:t>Translucent</w:t>
            </w:r>
          </w:p>
        </w:tc>
        <w:tc>
          <w:tcPr>
            <w:tcW w:w="3471" w:type="dxa"/>
          </w:tcPr>
          <w:p w14:paraId="0371BF4E" w14:textId="56CDF74E" w:rsidR="0097218C" w:rsidRPr="0097218C" w:rsidRDefault="0097218C" w:rsidP="00E55FC9">
            <w:pPr>
              <w:pStyle w:val="NoSpacing"/>
              <w:rPr>
                <w:rFonts w:ascii="Calibri Light" w:hAnsi="Calibri Light" w:cs="Calibri Light"/>
                <w:szCs w:val="20"/>
              </w:rPr>
            </w:pPr>
            <w:r>
              <w:rPr>
                <w:rFonts w:ascii="Calibri Light" w:hAnsi="Calibri Light" w:cs="Calibri Light"/>
                <w:szCs w:val="20"/>
              </w:rPr>
              <w:t>A</w:t>
            </w:r>
            <w:r w:rsidRPr="0097218C">
              <w:rPr>
                <w:rFonts w:ascii="Calibri Light" w:hAnsi="Calibri Light" w:cs="Calibri Light"/>
                <w:szCs w:val="20"/>
              </w:rPr>
              <w:t xml:space="preserve"> substance that allows some light to pass through it</w:t>
            </w:r>
          </w:p>
          <w:p w14:paraId="3DC4C730" w14:textId="77777777" w:rsidR="0097218C" w:rsidRPr="0097218C" w:rsidRDefault="0097218C" w:rsidP="00E55FC9">
            <w:pPr>
              <w:pStyle w:val="NoSpacing"/>
              <w:rPr>
                <w:rFonts w:ascii="Calibri Light" w:hAnsi="Calibri Light" w:cs="Calibri Light"/>
                <w:szCs w:val="20"/>
              </w:rPr>
            </w:pPr>
          </w:p>
        </w:tc>
      </w:tr>
      <w:tr w:rsidR="0097218C" w:rsidRPr="0025775C" w14:paraId="69E81219" w14:textId="77777777" w:rsidTr="00DA1BB3">
        <w:trPr>
          <w:trHeight w:val="275"/>
        </w:trPr>
        <w:tc>
          <w:tcPr>
            <w:tcW w:w="1470" w:type="dxa"/>
            <w:shd w:val="clear" w:color="auto" w:fill="FBD4B4" w:themeFill="accent6" w:themeFillTint="66"/>
          </w:tcPr>
          <w:p w14:paraId="28AC47A4" w14:textId="77777777" w:rsidR="0097218C" w:rsidRDefault="0097218C" w:rsidP="0097218C">
            <w:pPr>
              <w:pStyle w:val="NoSpacing"/>
              <w:rPr>
                <w:b/>
              </w:rPr>
            </w:pPr>
            <w:r>
              <w:rPr>
                <w:b/>
              </w:rPr>
              <w:t>Transparent</w:t>
            </w:r>
          </w:p>
        </w:tc>
        <w:tc>
          <w:tcPr>
            <w:tcW w:w="3471" w:type="dxa"/>
          </w:tcPr>
          <w:p w14:paraId="1D1C835C" w14:textId="0E069BA3" w:rsidR="0097218C" w:rsidRPr="0097218C" w:rsidRDefault="0097218C" w:rsidP="00E55FC9">
            <w:pPr>
              <w:pStyle w:val="NoSpacing"/>
              <w:rPr>
                <w:rFonts w:ascii="Calibri Light" w:hAnsi="Calibri Light" w:cs="Calibri Light"/>
                <w:szCs w:val="20"/>
              </w:rPr>
            </w:pPr>
            <w:r>
              <w:rPr>
                <w:rFonts w:ascii="Calibri Light" w:hAnsi="Calibri Light" w:cs="Calibri Light"/>
                <w:szCs w:val="20"/>
              </w:rPr>
              <w:t xml:space="preserve">A </w:t>
            </w:r>
            <w:r w:rsidRPr="0097218C">
              <w:rPr>
                <w:rFonts w:ascii="Calibri Light" w:hAnsi="Calibri Light" w:cs="Calibri Light"/>
                <w:szCs w:val="20"/>
              </w:rPr>
              <w:t>substance that allows most of the light to pass through it</w:t>
            </w:r>
          </w:p>
        </w:tc>
      </w:tr>
    </w:tbl>
    <w:tbl>
      <w:tblPr>
        <w:tblStyle w:val="TableGrid"/>
        <w:tblpPr w:leftFromText="180" w:rightFromText="180" w:vertAnchor="text" w:horzAnchor="margin" w:tblpY="293"/>
        <w:tblW w:w="0" w:type="auto"/>
        <w:tblLook w:val="04A0" w:firstRow="1" w:lastRow="0" w:firstColumn="1" w:lastColumn="0" w:noHBand="0" w:noVBand="1"/>
      </w:tblPr>
      <w:tblGrid>
        <w:gridCol w:w="1570"/>
        <w:gridCol w:w="3885"/>
      </w:tblGrid>
      <w:tr w:rsidR="001C4DB0" w:rsidRPr="0025775C" w14:paraId="0BF7D27D" w14:textId="77777777" w:rsidTr="001C4DB0">
        <w:trPr>
          <w:trHeight w:val="377"/>
        </w:trPr>
        <w:tc>
          <w:tcPr>
            <w:tcW w:w="5455" w:type="dxa"/>
            <w:gridSpan w:val="2"/>
            <w:shd w:val="clear" w:color="auto" w:fill="C2D69B" w:themeFill="accent3" w:themeFillTint="99"/>
          </w:tcPr>
          <w:p w14:paraId="7F8E2A40" w14:textId="77777777" w:rsidR="001C4DB0" w:rsidRPr="007B1433" w:rsidRDefault="001C4DB0" w:rsidP="001C4DB0">
            <w:pPr>
              <w:jc w:val="center"/>
              <w:rPr>
                <w:b/>
              </w:rPr>
            </w:pPr>
            <w:r w:rsidRPr="007B1433">
              <w:rPr>
                <w:b/>
              </w:rPr>
              <w:t>What I will know by the end of the unit…</w:t>
            </w:r>
          </w:p>
        </w:tc>
      </w:tr>
      <w:tr w:rsidR="001C4DB0" w:rsidRPr="0025775C" w14:paraId="04D4E57E" w14:textId="77777777" w:rsidTr="001C4DB0">
        <w:trPr>
          <w:trHeight w:val="1117"/>
        </w:trPr>
        <w:tc>
          <w:tcPr>
            <w:tcW w:w="1570" w:type="dxa"/>
            <w:shd w:val="clear" w:color="auto" w:fill="FBD4B4" w:themeFill="accent6" w:themeFillTint="66"/>
          </w:tcPr>
          <w:p w14:paraId="3D52B4FD" w14:textId="77777777" w:rsidR="001C4DB0" w:rsidRPr="0025775C" w:rsidRDefault="001C4DB0" w:rsidP="001C4DB0">
            <w:pPr>
              <w:rPr>
                <w:b/>
              </w:rPr>
            </w:pPr>
            <w:r>
              <w:rPr>
                <w:b/>
              </w:rPr>
              <w:t>Formation of Shadows</w:t>
            </w:r>
          </w:p>
        </w:tc>
        <w:tc>
          <w:tcPr>
            <w:tcW w:w="3885" w:type="dxa"/>
          </w:tcPr>
          <w:p w14:paraId="28F634DD" w14:textId="77777777" w:rsidR="001C4DB0" w:rsidRDefault="001C4DB0" w:rsidP="001C4DB0">
            <w:r>
              <w:t>L</w:t>
            </w:r>
            <w:r w:rsidRPr="003F0487">
              <w:t>ight</w:t>
            </w:r>
            <w:r>
              <w:t xml:space="preserve"> will travel</w:t>
            </w:r>
            <w:r w:rsidRPr="003F0487">
              <w:t xml:space="preserve"> away from a light source until</w:t>
            </w:r>
            <w:r>
              <w:t xml:space="preserve"> it meets an object;</w:t>
            </w:r>
            <w:r w:rsidRPr="003F0487">
              <w:t xml:space="preserve"> </w:t>
            </w:r>
            <w:r>
              <w:t>w</w:t>
            </w:r>
            <w:r w:rsidRPr="003F0487">
              <w:t xml:space="preserve">hen something blocks light travelling </w:t>
            </w:r>
            <w:r>
              <w:t>from a source, a shadow is made.</w:t>
            </w:r>
          </w:p>
          <w:p w14:paraId="0856CBCB" w14:textId="77777777" w:rsidR="001C4DB0" w:rsidRPr="003F0487" w:rsidRDefault="001C4DB0" w:rsidP="001C4DB0">
            <w:pPr>
              <w:jc w:val="center"/>
            </w:pPr>
            <w:r>
              <w:rPr>
                <w:noProof/>
                <w:lang w:eastAsia="en-GB"/>
              </w:rPr>
              <w:drawing>
                <wp:inline distT="0" distB="0" distL="0" distR="0" wp14:anchorId="6B6BC17E" wp14:editId="1FEAF623">
                  <wp:extent cx="1102201" cy="1247775"/>
                  <wp:effectExtent l="0" t="0" r="3175" b="0"/>
                  <wp:docPr id="1" name="Picture 1" descr="Free Shadow Cliparts, Download Free Shadow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hadow Cliparts, Download Free Shadow Cliparts png images, Free  ClipArts on Clipart Libra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0151" cy="1256775"/>
                          </a:xfrm>
                          <a:prstGeom prst="rect">
                            <a:avLst/>
                          </a:prstGeom>
                          <a:noFill/>
                          <a:ln>
                            <a:noFill/>
                          </a:ln>
                        </pic:spPr>
                      </pic:pic>
                    </a:graphicData>
                  </a:graphic>
                </wp:inline>
              </w:drawing>
            </w:r>
          </w:p>
        </w:tc>
      </w:tr>
      <w:tr w:rsidR="001C4DB0" w:rsidRPr="0025775C" w14:paraId="761E04D7" w14:textId="77777777" w:rsidTr="001C4DB0">
        <w:trPr>
          <w:trHeight w:val="1131"/>
        </w:trPr>
        <w:tc>
          <w:tcPr>
            <w:tcW w:w="1570" w:type="dxa"/>
            <w:shd w:val="clear" w:color="auto" w:fill="FBD4B4" w:themeFill="accent6" w:themeFillTint="66"/>
          </w:tcPr>
          <w:p w14:paraId="7674D5D5" w14:textId="77777777" w:rsidR="001C4DB0" w:rsidRPr="0025775C" w:rsidRDefault="001C4DB0" w:rsidP="001C4DB0">
            <w:pPr>
              <w:rPr>
                <w:b/>
              </w:rPr>
            </w:pPr>
            <w:r>
              <w:rPr>
                <w:b/>
              </w:rPr>
              <w:t>Understanding of how an eye works</w:t>
            </w:r>
          </w:p>
        </w:tc>
        <w:tc>
          <w:tcPr>
            <w:tcW w:w="3885" w:type="dxa"/>
          </w:tcPr>
          <w:p w14:paraId="7B3C3C05" w14:textId="77777777" w:rsidR="001C4DB0" w:rsidRPr="001C4DB0" w:rsidRDefault="001C4DB0" w:rsidP="001C4DB0">
            <w:pPr>
              <w:jc w:val="both"/>
              <w:rPr>
                <w:rFonts w:cstheme="minorHAnsi"/>
                <w:color w:val="202124"/>
                <w:shd w:val="clear" w:color="auto" w:fill="FFFFFF"/>
              </w:rPr>
            </w:pPr>
            <w:r w:rsidRPr="001C4DB0">
              <w:rPr>
                <w:rFonts w:cstheme="minorHAnsi"/>
                <w:color w:val="202124"/>
                <w:shd w:val="clear" w:color="auto" w:fill="FFFFFF"/>
              </w:rPr>
              <w:t>The eye is a ball with a hole at the front, the pupil, which lets in light. Inside the eye is a lens which focuses the light onto a surface at the back of the eyeball. This surface is called the retina and is made up of special cells which detect light and send messages to our brain, allowing us to see.</w:t>
            </w:r>
          </w:p>
          <w:p w14:paraId="50D77E88" w14:textId="77777777" w:rsidR="001C4DB0" w:rsidRPr="0025775C" w:rsidRDefault="001C4DB0" w:rsidP="001C4DB0">
            <w:pPr>
              <w:jc w:val="center"/>
              <w:rPr>
                <w:b/>
              </w:rPr>
            </w:pPr>
            <w:r>
              <w:rPr>
                <w:noProof/>
                <w:lang w:eastAsia="en-GB"/>
              </w:rPr>
              <w:drawing>
                <wp:inline distT="0" distB="0" distL="0" distR="0" wp14:anchorId="13F15DD5" wp14:editId="2DA961F0">
                  <wp:extent cx="1078276" cy="585470"/>
                  <wp:effectExtent l="0" t="0" r="7620" b="5080"/>
                  <wp:docPr id="9" name="Picture 9" descr="transparent background eye clip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nsparent background eye clipart - Clip Art Librar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3429" cy="588268"/>
                          </a:xfrm>
                          <a:prstGeom prst="rect">
                            <a:avLst/>
                          </a:prstGeom>
                          <a:noFill/>
                          <a:ln>
                            <a:noFill/>
                          </a:ln>
                        </pic:spPr>
                      </pic:pic>
                    </a:graphicData>
                  </a:graphic>
                </wp:inline>
              </w:drawing>
            </w:r>
          </w:p>
        </w:tc>
      </w:tr>
      <w:tr w:rsidR="001C4DB0" w:rsidRPr="0025775C" w14:paraId="2EFE4362" w14:textId="77777777" w:rsidTr="001C4DB0">
        <w:trPr>
          <w:trHeight w:val="754"/>
        </w:trPr>
        <w:tc>
          <w:tcPr>
            <w:tcW w:w="1570" w:type="dxa"/>
            <w:shd w:val="clear" w:color="auto" w:fill="FBD4B4" w:themeFill="accent6" w:themeFillTint="66"/>
          </w:tcPr>
          <w:p w14:paraId="78AC9959" w14:textId="12717CAE" w:rsidR="001C4DB0" w:rsidRPr="0025775C" w:rsidRDefault="008E1693" w:rsidP="001C4DB0">
            <w:pPr>
              <w:rPr>
                <w:b/>
              </w:rPr>
            </w:pPr>
            <w:r>
              <w:rPr>
                <w:b/>
              </w:rPr>
              <w:t>Reflection and Refraction</w:t>
            </w:r>
          </w:p>
        </w:tc>
        <w:tc>
          <w:tcPr>
            <w:tcW w:w="3885" w:type="dxa"/>
          </w:tcPr>
          <w:p w14:paraId="0E217D8C" w14:textId="77777777" w:rsidR="001C4DB0" w:rsidRDefault="001C4DB0" w:rsidP="001C4DB0">
            <w:pPr>
              <w:rPr>
                <w:b/>
              </w:rPr>
            </w:pPr>
            <w:r>
              <w:rPr>
                <w:b/>
              </w:rPr>
              <w:t xml:space="preserve">Reflection </w:t>
            </w:r>
          </w:p>
          <w:p w14:paraId="390E1F09" w14:textId="77777777" w:rsidR="001C4DB0" w:rsidRDefault="001C4DB0" w:rsidP="001C4DB0">
            <w:pPr>
              <w:rPr>
                <w:rFonts w:ascii="Calibri Light" w:hAnsi="Calibri Light" w:cs="Calibri Light"/>
                <w:szCs w:val="20"/>
              </w:rPr>
            </w:pPr>
            <w:r>
              <w:rPr>
                <w:rFonts w:ascii="Calibri Light" w:hAnsi="Calibri Light" w:cs="Calibri Light"/>
                <w:szCs w:val="20"/>
              </w:rPr>
              <w:t>W</w:t>
            </w:r>
            <w:r w:rsidRPr="0097218C">
              <w:rPr>
                <w:rFonts w:ascii="Calibri Light" w:hAnsi="Calibri Light" w:cs="Calibri Light"/>
                <w:szCs w:val="20"/>
              </w:rPr>
              <w:t>hen light bounces off of an object</w:t>
            </w:r>
          </w:p>
          <w:p w14:paraId="61E502F3" w14:textId="77777777" w:rsidR="001C4DB0" w:rsidRDefault="001C4DB0" w:rsidP="001C4DB0">
            <w:pPr>
              <w:rPr>
                <w:rFonts w:ascii="Calibri Light" w:hAnsi="Calibri Light" w:cs="Calibri Light"/>
                <w:szCs w:val="20"/>
              </w:rPr>
            </w:pPr>
          </w:p>
          <w:p w14:paraId="49831A44" w14:textId="77777777" w:rsidR="001C4DB0" w:rsidRPr="001C4DB0" w:rsidRDefault="001C4DB0" w:rsidP="001C4DB0">
            <w:pPr>
              <w:rPr>
                <w:rFonts w:ascii="Calibri Light" w:hAnsi="Calibri Light" w:cs="Calibri Light"/>
                <w:b/>
                <w:szCs w:val="20"/>
              </w:rPr>
            </w:pPr>
            <w:r w:rsidRPr="001C4DB0">
              <w:rPr>
                <w:rFonts w:ascii="Calibri Light" w:hAnsi="Calibri Light" w:cs="Calibri Light"/>
                <w:b/>
                <w:szCs w:val="20"/>
              </w:rPr>
              <w:t>Refraction</w:t>
            </w:r>
          </w:p>
          <w:p w14:paraId="7D3D1DB2" w14:textId="50F8622F" w:rsidR="001C4DB0" w:rsidRDefault="001C4DB0" w:rsidP="001C4DB0">
            <w:pPr>
              <w:rPr>
                <w:rFonts w:ascii="Calibri Light" w:hAnsi="Calibri Light" w:cs="Calibri Light"/>
                <w:color w:val="202124"/>
                <w:shd w:val="clear" w:color="auto" w:fill="FFFFFF"/>
              </w:rPr>
            </w:pPr>
            <w:r w:rsidRPr="001C4DB0">
              <w:rPr>
                <w:rFonts w:ascii="Calibri Light" w:hAnsi="Calibri Light" w:cs="Calibri Light"/>
                <w:color w:val="202124"/>
                <w:shd w:val="clear" w:color="auto" w:fill="FFFFFF"/>
              </w:rPr>
              <w:t>When light travels from air through water, glass or</w:t>
            </w:r>
            <w:r>
              <w:rPr>
                <w:rFonts w:ascii="Calibri Light" w:hAnsi="Calibri Light" w:cs="Calibri Light"/>
                <w:color w:val="202124"/>
                <w:shd w:val="clear" w:color="auto" w:fill="FFFFFF"/>
              </w:rPr>
              <w:t xml:space="preserve"> a different surface</w:t>
            </w:r>
            <w:r w:rsidRPr="001C4DB0">
              <w:rPr>
                <w:rFonts w:ascii="Calibri Light" w:hAnsi="Calibri Light" w:cs="Calibri Light"/>
                <w:color w:val="202124"/>
                <w:shd w:val="clear" w:color="auto" w:fill="FFFFFF"/>
              </w:rPr>
              <w:t>, it gets bent. This bending is called refraction.</w:t>
            </w:r>
          </w:p>
          <w:p w14:paraId="1083E53E" w14:textId="4676D539" w:rsidR="001C4DB0" w:rsidRPr="0025775C" w:rsidRDefault="001C4DB0" w:rsidP="00515D8B">
            <w:pPr>
              <w:jc w:val="center"/>
              <w:rPr>
                <w:b/>
              </w:rPr>
            </w:pPr>
            <w:r>
              <w:rPr>
                <w:noProof/>
                <w:lang w:eastAsia="en-GB"/>
              </w:rPr>
              <w:drawing>
                <wp:inline distT="0" distB="0" distL="0" distR="0" wp14:anchorId="72B81F51" wp14:editId="2A5E5B2D">
                  <wp:extent cx="1126435" cy="809625"/>
                  <wp:effectExtent l="0" t="0" r="0" b="0"/>
                  <wp:docPr id="10" name="Picture 10" descr="mirror reflection of ligh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rror reflection of light - Clip Art Libra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2458" cy="813954"/>
                          </a:xfrm>
                          <a:prstGeom prst="rect">
                            <a:avLst/>
                          </a:prstGeom>
                          <a:noFill/>
                          <a:ln>
                            <a:noFill/>
                          </a:ln>
                        </pic:spPr>
                      </pic:pic>
                    </a:graphicData>
                  </a:graphic>
                </wp:inline>
              </w:drawing>
            </w:r>
            <w:r>
              <w:rPr>
                <w:noProof/>
                <w:lang w:eastAsia="en-GB"/>
              </w:rPr>
              <w:drawing>
                <wp:inline distT="0" distB="0" distL="0" distR="0" wp14:anchorId="30CD13E2" wp14:editId="6E517809">
                  <wp:extent cx="944880" cy="942975"/>
                  <wp:effectExtent l="0" t="0" r="7620" b="9525"/>
                  <wp:docPr id="11" name="Picture 11" descr="Refraction Straw Stock Illustrations – 21 Refraction Straw Stock  Illustrations, Vectors &amp;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fraction Straw Stock Illustrations – 21 Refraction Straw Stock  Illustrations, Vectors &amp;amp; Clipart - Dreamstim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871" b="11290"/>
                          <a:stretch/>
                        </pic:blipFill>
                        <pic:spPr bwMode="auto">
                          <a:xfrm flipH="1">
                            <a:off x="0" y="0"/>
                            <a:ext cx="945417" cy="9435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FEF15C6" w14:textId="77777777" w:rsidR="00071B56" w:rsidRPr="0025775C" w:rsidRDefault="00071B56" w:rsidP="00730108">
      <w:pPr>
        <w:rPr>
          <w:b/>
        </w:rPr>
      </w:pPr>
    </w:p>
    <w:p w14:paraId="6EB8A937" w14:textId="520DCBC9" w:rsidR="00E16AD3" w:rsidRPr="0025775C" w:rsidRDefault="00E16AD3" w:rsidP="00730108">
      <w:pPr>
        <w:rPr>
          <w:b/>
        </w:rPr>
      </w:pPr>
    </w:p>
    <w:p w14:paraId="69E851EE" w14:textId="48F6808F" w:rsidR="00E16AD3" w:rsidRPr="0046522C" w:rsidRDefault="00E16AD3" w:rsidP="00730108">
      <w:pPr>
        <w:rPr>
          <w:b/>
        </w:rPr>
      </w:pPr>
    </w:p>
    <w:p w14:paraId="0D5BB7D2" w14:textId="348FC66C" w:rsidR="0025775C" w:rsidRDefault="000D14FF" w:rsidP="00730108">
      <w:pPr>
        <w:rPr>
          <w:b/>
          <w:sz w:val="20"/>
          <w:szCs w:val="20"/>
        </w:rPr>
      </w:pPr>
      <w:r w:rsidRPr="00E16AD3">
        <w:rPr>
          <w:b/>
          <w:noProof/>
          <w:sz w:val="18"/>
          <w:szCs w:val="18"/>
          <w:lang w:eastAsia="en-GB"/>
        </w:rPr>
        <w:t xml:space="preserve"> </w:t>
      </w:r>
    </w:p>
    <w:p w14:paraId="7FA038ED" w14:textId="2BF18393" w:rsidR="0025775C" w:rsidRDefault="0025775C" w:rsidP="00730108">
      <w:pPr>
        <w:rPr>
          <w:b/>
          <w:sz w:val="20"/>
          <w:szCs w:val="20"/>
        </w:rPr>
      </w:pPr>
    </w:p>
    <w:tbl>
      <w:tblPr>
        <w:tblStyle w:val="TableGrid"/>
        <w:tblpPr w:leftFromText="180" w:rightFromText="180" w:vertAnchor="text" w:horzAnchor="margin" w:tblpY="-74"/>
        <w:tblW w:w="0" w:type="auto"/>
        <w:tblLayout w:type="fixed"/>
        <w:tblLook w:val="04A0" w:firstRow="1" w:lastRow="0" w:firstColumn="1" w:lastColumn="0" w:noHBand="0" w:noVBand="1"/>
      </w:tblPr>
      <w:tblGrid>
        <w:gridCol w:w="2830"/>
        <w:gridCol w:w="2562"/>
      </w:tblGrid>
      <w:tr w:rsidR="0047001D" w:rsidRPr="0025775C" w14:paraId="3C9A7077" w14:textId="77777777" w:rsidTr="0047001D">
        <w:trPr>
          <w:trHeight w:val="231"/>
        </w:trPr>
        <w:tc>
          <w:tcPr>
            <w:tcW w:w="5392" w:type="dxa"/>
            <w:gridSpan w:val="2"/>
            <w:shd w:val="clear" w:color="auto" w:fill="C2D69B" w:themeFill="accent3" w:themeFillTint="99"/>
          </w:tcPr>
          <w:p w14:paraId="49AD7440" w14:textId="77777777" w:rsidR="0047001D" w:rsidRDefault="0047001D" w:rsidP="0047001D">
            <w:pPr>
              <w:jc w:val="center"/>
              <w:rPr>
                <w:b/>
              </w:rPr>
            </w:pPr>
            <w:r w:rsidRPr="0025775C">
              <w:rPr>
                <w:b/>
              </w:rPr>
              <w:t>Who: (famous people)</w:t>
            </w:r>
          </w:p>
          <w:p w14:paraId="1E51A101" w14:textId="77777777" w:rsidR="0047001D" w:rsidRPr="0025775C" w:rsidRDefault="0047001D" w:rsidP="0047001D">
            <w:pPr>
              <w:jc w:val="center"/>
              <w:rPr>
                <w:b/>
              </w:rPr>
            </w:pPr>
          </w:p>
        </w:tc>
      </w:tr>
      <w:tr w:rsidR="0047001D" w:rsidRPr="0025775C" w14:paraId="5CDFE811" w14:textId="77777777" w:rsidTr="0047001D">
        <w:trPr>
          <w:trHeight w:val="231"/>
        </w:trPr>
        <w:tc>
          <w:tcPr>
            <w:tcW w:w="2830" w:type="dxa"/>
            <w:shd w:val="clear" w:color="auto" w:fill="auto"/>
          </w:tcPr>
          <w:p w14:paraId="0BD95B8D" w14:textId="77777777" w:rsidR="0047001D" w:rsidRDefault="0047001D" w:rsidP="0047001D">
            <w:pPr>
              <w:jc w:val="center"/>
              <w:rPr>
                <w:b/>
              </w:rPr>
            </w:pPr>
            <w:r>
              <w:rPr>
                <w:noProof/>
                <w:lang w:eastAsia="en-GB"/>
              </w:rPr>
              <w:drawing>
                <wp:inline distT="0" distB="0" distL="0" distR="0" wp14:anchorId="3EC22F1E" wp14:editId="3A966A77">
                  <wp:extent cx="1588105" cy="833755"/>
                  <wp:effectExtent l="0" t="0" r="0" b="4445"/>
                  <wp:docPr id="2" name="Picture 2" descr="Isaac Newton Facts | Isaac Newton For Kids | DK Fin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ac Newton Facts | Isaac Newton For Kids | DK Find Ou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1282" cy="840673"/>
                          </a:xfrm>
                          <a:prstGeom prst="rect">
                            <a:avLst/>
                          </a:prstGeom>
                          <a:noFill/>
                          <a:ln>
                            <a:noFill/>
                          </a:ln>
                        </pic:spPr>
                      </pic:pic>
                    </a:graphicData>
                  </a:graphic>
                </wp:inline>
              </w:drawing>
            </w:r>
          </w:p>
          <w:p w14:paraId="2C99ED4A" w14:textId="1BF9DBC1" w:rsidR="0047001D" w:rsidRDefault="0047001D" w:rsidP="0047001D">
            <w:pPr>
              <w:jc w:val="center"/>
              <w:rPr>
                <w:b/>
              </w:rPr>
            </w:pPr>
            <w:r>
              <w:rPr>
                <w:b/>
              </w:rPr>
              <w:t>Is</w:t>
            </w:r>
            <w:r w:rsidR="00973E09">
              <w:rPr>
                <w:b/>
              </w:rPr>
              <w:t>a</w:t>
            </w:r>
            <w:r>
              <w:rPr>
                <w:b/>
              </w:rPr>
              <w:t>ac Newton</w:t>
            </w:r>
          </w:p>
          <w:p w14:paraId="28310B26" w14:textId="77777777" w:rsidR="0047001D" w:rsidRDefault="0047001D" w:rsidP="0047001D">
            <w:pPr>
              <w:jc w:val="center"/>
              <w:rPr>
                <w:b/>
              </w:rPr>
            </w:pPr>
            <w:r>
              <w:rPr>
                <w:b/>
              </w:rPr>
              <w:t xml:space="preserve">1643 – 1727 </w:t>
            </w:r>
          </w:p>
          <w:p w14:paraId="7C856D6B" w14:textId="77777777" w:rsidR="0047001D" w:rsidRPr="0025775C" w:rsidRDefault="0047001D" w:rsidP="0047001D">
            <w:pPr>
              <w:rPr>
                <w:b/>
              </w:rPr>
            </w:pPr>
          </w:p>
        </w:tc>
        <w:tc>
          <w:tcPr>
            <w:tcW w:w="2562" w:type="dxa"/>
          </w:tcPr>
          <w:p w14:paraId="25C3A00D" w14:textId="77777777" w:rsidR="0047001D" w:rsidRPr="00B658B5" w:rsidRDefault="0047001D" w:rsidP="0047001D">
            <w:pPr>
              <w:rPr>
                <w:b/>
                <w:sz w:val="20"/>
                <w:szCs w:val="20"/>
              </w:rPr>
            </w:pPr>
            <w:r>
              <w:t>Newton discovered that white light is a mixture of seven different colours and can be split into these colours</w:t>
            </w:r>
          </w:p>
        </w:tc>
      </w:tr>
      <w:tr w:rsidR="0047001D" w:rsidRPr="0025775C" w14:paraId="52A27DD5" w14:textId="77777777" w:rsidTr="0047001D">
        <w:trPr>
          <w:trHeight w:val="231"/>
        </w:trPr>
        <w:tc>
          <w:tcPr>
            <w:tcW w:w="2830" w:type="dxa"/>
            <w:shd w:val="clear" w:color="auto" w:fill="auto"/>
          </w:tcPr>
          <w:p w14:paraId="14D6A9BF" w14:textId="77777777" w:rsidR="0047001D" w:rsidRDefault="0047001D" w:rsidP="0047001D">
            <w:pPr>
              <w:jc w:val="center"/>
              <w:rPr>
                <w:b/>
              </w:rPr>
            </w:pPr>
          </w:p>
          <w:p w14:paraId="0A3AC880" w14:textId="77777777" w:rsidR="0047001D" w:rsidRDefault="0047001D" w:rsidP="0047001D">
            <w:pPr>
              <w:jc w:val="center"/>
              <w:rPr>
                <w:b/>
              </w:rPr>
            </w:pPr>
            <w:r>
              <w:rPr>
                <w:noProof/>
                <w:lang w:eastAsia="en-GB"/>
              </w:rPr>
              <w:drawing>
                <wp:inline distT="0" distB="0" distL="0" distR="0" wp14:anchorId="377F2588" wp14:editId="23CFA521">
                  <wp:extent cx="790575" cy="790575"/>
                  <wp:effectExtent l="0" t="0" r="9525" b="9525"/>
                  <wp:docPr id="8" name="Picture 8" descr="Einstein&amp;#39;s handwritten calculations for theory of relativity to be  auctioned for €3m | Books | The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nstein&amp;#39;s handwritten calculations for theory of relativity to be  auctioned for €3m | Books | The Guardia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790575" cy="790575"/>
                          </a:xfrm>
                          <a:prstGeom prst="rect">
                            <a:avLst/>
                          </a:prstGeom>
                          <a:noFill/>
                          <a:ln>
                            <a:noFill/>
                          </a:ln>
                        </pic:spPr>
                      </pic:pic>
                    </a:graphicData>
                  </a:graphic>
                </wp:inline>
              </w:drawing>
            </w:r>
          </w:p>
          <w:p w14:paraId="0C2A8E40" w14:textId="792FE607" w:rsidR="0047001D" w:rsidRDefault="0047001D" w:rsidP="0047001D">
            <w:pPr>
              <w:jc w:val="center"/>
              <w:rPr>
                <w:b/>
              </w:rPr>
            </w:pPr>
            <w:r>
              <w:rPr>
                <w:b/>
              </w:rPr>
              <w:t xml:space="preserve">Albert </w:t>
            </w:r>
            <w:r w:rsidR="001C4DB0">
              <w:rPr>
                <w:b/>
              </w:rPr>
              <w:t>Einstein</w:t>
            </w:r>
            <w:r>
              <w:rPr>
                <w:b/>
              </w:rPr>
              <w:t xml:space="preserve"> </w:t>
            </w:r>
          </w:p>
          <w:p w14:paraId="579FE61F" w14:textId="77777777" w:rsidR="0047001D" w:rsidRDefault="0047001D" w:rsidP="0047001D">
            <w:pPr>
              <w:jc w:val="center"/>
              <w:rPr>
                <w:b/>
              </w:rPr>
            </w:pPr>
            <w:r>
              <w:rPr>
                <w:rFonts w:ascii="Arial" w:hAnsi="Arial" w:cs="Arial"/>
                <w:color w:val="202124"/>
                <w:sz w:val="21"/>
                <w:szCs w:val="21"/>
                <w:shd w:val="clear" w:color="auto" w:fill="FFFFFF"/>
              </w:rPr>
              <w:t>1879 - 1955</w:t>
            </w:r>
          </w:p>
          <w:p w14:paraId="2C4C07EF" w14:textId="77777777" w:rsidR="0047001D" w:rsidRPr="0025775C" w:rsidRDefault="0047001D" w:rsidP="0047001D">
            <w:pPr>
              <w:jc w:val="center"/>
              <w:rPr>
                <w:b/>
              </w:rPr>
            </w:pPr>
          </w:p>
        </w:tc>
        <w:tc>
          <w:tcPr>
            <w:tcW w:w="2562" w:type="dxa"/>
          </w:tcPr>
          <w:p w14:paraId="7BD9190A" w14:textId="77777777" w:rsidR="0047001D" w:rsidRPr="0047001D" w:rsidRDefault="0047001D" w:rsidP="0047001D">
            <w:pPr>
              <w:rPr>
                <w:rFonts w:cstheme="minorHAnsi"/>
                <w:sz w:val="20"/>
                <w:szCs w:val="20"/>
              </w:rPr>
            </w:pPr>
            <w:r w:rsidRPr="0047001D">
              <w:rPr>
                <w:rFonts w:cstheme="minorHAnsi"/>
                <w:shd w:val="clear" w:color="auto" w:fill="FFFFFF"/>
              </w:rPr>
              <w:t>Einstein's discovered that that </w:t>
            </w:r>
            <w:r w:rsidRPr="0047001D">
              <w:rPr>
                <w:rFonts w:cstheme="minorHAnsi"/>
                <w:bCs/>
                <w:shd w:val="clear" w:color="auto" w:fill="FFFFFF"/>
              </w:rPr>
              <w:t>light always travels at a constant speed.</w:t>
            </w:r>
          </w:p>
        </w:tc>
      </w:tr>
    </w:tbl>
    <w:p w14:paraId="3654821A" w14:textId="69010C0D" w:rsidR="0025775C" w:rsidRDefault="0047001D" w:rsidP="00730108">
      <w:pPr>
        <w:rPr>
          <w:b/>
          <w:sz w:val="20"/>
          <w:szCs w:val="20"/>
        </w:rPr>
      </w:pPr>
      <w:r w:rsidRPr="00E16AD3">
        <w:rPr>
          <w:b/>
          <w:noProof/>
          <w:sz w:val="18"/>
          <w:szCs w:val="18"/>
          <w:lang w:eastAsia="en-GB"/>
        </w:rPr>
        <mc:AlternateContent>
          <mc:Choice Requires="wps">
            <w:drawing>
              <wp:anchor distT="0" distB="0" distL="114300" distR="114300" simplePos="0" relativeHeight="251656704" behindDoc="0" locked="0" layoutInCell="1" allowOverlap="1" wp14:anchorId="7DFBAA8A" wp14:editId="5EF3D3DA">
                <wp:simplePos x="0" y="0"/>
                <wp:positionH relativeFrom="margin">
                  <wp:posOffset>3636010</wp:posOffset>
                </wp:positionH>
                <wp:positionV relativeFrom="paragraph">
                  <wp:posOffset>8255</wp:posOffset>
                </wp:positionV>
                <wp:extent cx="3146425" cy="4086225"/>
                <wp:effectExtent l="0" t="0" r="158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4086225"/>
                        </a:xfrm>
                        <a:prstGeom prst="rect">
                          <a:avLst/>
                        </a:prstGeom>
                        <a:solidFill>
                          <a:srgbClr val="FFFFFF"/>
                        </a:solidFill>
                        <a:ln w="9525">
                          <a:solidFill>
                            <a:srgbClr val="000000"/>
                          </a:solidFill>
                          <a:miter lim="800000"/>
                          <a:headEnd/>
                          <a:tailEnd/>
                        </a:ln>
                      </wps:spPr>
                      <wps:txbx>
                        <w:txbxContent>
                          <w:p w14:paraId="25A750E9" w14:textId="36F9E30B" w:rsidR="00E16AD3" w:rsidRPr="00B639C0" w:rsidRDefault="004776DF" w:rsidP="00E16AD3">
                            <w:pPr>
                              <w:pStyle w:val="NoSpacing"/>
                              <w:jc w:val="center"/>
                              <w:rPr>
                                <w:b/>
                                <w:u w:val="single"/>
                              </w:rPr>
                            </w:pPr>
                            <w:r w:rsidRPr="00B639C0">
                              <w:rPr>
                                <w:b/>
                                <w:u w:val="single"/>
                              </w:rPr>
                              <w:t>Scientific</w:t>
                            </w:r>
                            <w:r w:rsidR="00E16AD3" w:rsidRPr="00B639C0">
                              <w:rPr>
                                <w:b/>
                                <w:u w:val="single"/>
                              </w:rPr>
                              <w:t xml:space="preserve"> skills and enquiry</w:t>
                            </w:r>
                            <w:r w:rsidR="0047001D">
                              <w:rPr>
                                <w:b/>
                                <w:u w:val="single"/>
                              </w:rPr>
                              <w:t xml:space="preserve"> (Year 5 and 6</w:t>
                            </w:r>
                            <w:r w:rsidR="00421F5A" w:rsidRPr="00B639C0">
                              <w:rPr>
                                <w:b/>
                                <w:u w:val="single"/>
                              </w:rPr>
                              <w:t>)</w:t>
                            </w:r>
                          </w:p>
                          <w:p w14:paraId="33A9BFCA" w14:textId="77777777" w:rsidR="0047001D" w:rsidRPr="0047001D" w:rsidRDefault="0047001D" w:rsidP="0047001D">
                            <w:pPr>
                              <w:pStyle w:val="NoSpacing"/>
                              <w:numPr>
                                <w:ilvl w:val="0"/>
                                <w:numId w:val="7"/>
                              </w:numPr>
                              <w:shd w:val="clear" w:color="auto" w:fill="95B3D7" w:themeFill="accent1" w:themeFillTint="99"/>
                              <w:rPr>
                                <w:bCs/>
                                <w:szCs w:val="20"/>
                              </w:rPr>
                            </w:pPr>
                            <w:r w:rsidRPr="0047001D">
                              <w:rPr>
                                <w:bCs/>
                                <w:szCs w:val="20"/>
                              </w:rPr>
                              <w:t xml:space="preserve">Identifying scientific evidence that has been used to support or refute ideas or arguments. </w:t>
                            </w:r>
                          </w:p>
                          <w:p w14:paraId="122F7ABB" w14:textId="77777777" w:rsidR="0047001D" w:rsidRPr="0047001D" w:rsidRDefault="0047001D" w:rsidP="0047001D">
                            <w:pPr>
                              <w:pStyle w:val="NoSpacing"/>
                              <w:numPr>
                                <w:ilvl w:val="0"/>
                                <w:numId w:val="7"/>
                              </w:numPr>
                              <w:shd w:val="clear" w:color="auto" w:fill="95B3D7" w:themeFill="accent1" w:themeFillTint="99"/>
                              <w:rPr>
                                <w:bCs/>
                                <w:szCs w:val="20"/>
                              </w:rPr>
                            </w:pPr>
                            <w:r w:rsidRPr="0047001D">
                              <w:rPr>
                                <w:bCs/>
                                <w:szCs w:val="20"/>
                              </w:rPr>
                              <w:t xml:space="preserve">Planning different types of scientific enquiries to answer questions, including recognising and controlling variables where necessary. </w:t>
                            </w:r>
                          </w:p>
                          <w:p w14:paraId="42842350" w14:textId="77777777" w:rsidR="0047001D" w:rsidRPr="0047001D" w:rsidRDefault="0047001D" w:rsidP="0047001D">
                            <w:pPr>
                              <w:pStyle w:val="NoSpacing"/>
                              <w:numPr>
                                <w:ilvl w:val="0"/>
                                <w:numId w:val="7"/>
                              </w:numPr>
                              <w:shd w:val="clear" w:color="auto" w:fill="95B3D7" w:themeFill="accent1" w:themeFillTint="99"/>
                              <w:rPr>
                                <w:bCs/>
                                <w:szCs w:val="20"/>
                              </w:rPr>
                            </w:pPr>
                            <w:r w:rsidRPr="0047001D">
                              <w:rPr>
                                <w:bCs/>
                                <w:szCs w:val="20"/>
                              </w:rPr>
                              <w:t xml:space="preserve">Taking measurements, using a range of scientific equipment, with increasing accuracy and precision, taking repeat readings when appropriate. </w:t>
                            </w:r>
                          </w:p>
                          <w:p w14:paraId="624B838F" w14:textId="77777777" w:rsidR="0047001D" w:rsidRPr="0047001D" w:rsidRDefault="0047001D" w:rsidP="0047001D">
                            <w:pPr>
                              <w:pStyle w:val="NoSpacing"/>
                              <w:numPr>
                                <w:ilvl w:val="0"/>
                                <w:numId w:val="7"/>
                              </w:numPr>
                              <w:shd w:val="clear" w:color="auto" w:fill="95B3D7" w:themeFill="accent1" w:themeFillTint="99"/>
                              <w:rPr>
                                <w:bCs/>
                                <w:szCs w:val="20"/>
                              </w:rPr>
                            </w:pPr>
                            <w:r w:rsidRPr="0047001D">
                              <w:rPr>
                                <w:bCs/>
                                <w:szCs w:val="20"/>
                              </w:rPr>
                              <w:t xml:space="preserve">Recording data and results of increasing complexity using scientific diagrams and labels, classification keys, tables, scatter graphs, bar and line graphs. </w:t>
                            </w:r>
                          </w:p>
                          <w:p w14:paraId="0602FA71" w14:textId="77777777" w:rsidR="0047001D" w:rsidRPr="0047001D" w:rsidRDefault="0047001D" w:rsidP="0047001D">
                            <w:pPr>
                              <w:pStyle w:val="NoSpacing"/>
                              <w:numPr>
                                <w:ilvl w:val="0"/>
                                <w:numId w:val="7"/>
                              </w:numPr>
                              <w:shd w:val="clear" w:color="auto" w:fill="95B3D7" w:themeFill="accent1" w:themeFillTint="99"/>
                              <w:rPr>
                                <w:bCs/>
                                <w:szCs w:val="20"/>
                              </w:rPr>
                            </w:pPr>
                            <w:r w:rsidRPr="0047001D">
                              <w:rPr>
                                <w:bCs/>
                                <w:szCs w:val="20"/>
                              </w:rPr>
                              <w:t xml:space="preserve">Using test results to make predictions to set up further comparative and fair tests. </w:t>
                            </w:r>
                          </w:p>
                          <w:p w14:paraId="7D4F1BEB" w14:textId="312BE298" w:rsidR="00421F5A" w:rsidRPr="0047001D" w:rsidRDefault="0047001D" w:rsidP="0047001D">
                            <w:pPr>
                              <w:pStyle w:val="NoSpacing"/>
                              <w:numPr>
                                <w:ilvl w:val="0"/>
                                <w:numId w:val="7"/>
                              </w:numPr>
                              <w:shd w:val="clear" w:color="auto" w:fill="95B3D7" w:themeFill="accent1" w:themeFillTint="99"/>
                              <w:rPr>
                                <w:bCs/>
                                <w:szCs w:val="20"/>
                              </w:rPr>
                            </w:pPr>
                            <w:r w:rsidRPr="0047001D">
                              <w:rPr>
                                <w:bCs/>
                                <w:szCs w:val="20"/>
                              </w:rPr>
                              <w:t xml:space="preserve">Reporting and presenting findings from enquiries, including conclusions, causal relationships and explanations of and degree of trust in results, in oral and written forms such as displays and other presentations. </w:t>
                            </w:r>
                          </w:p>
                          <w:p w14:paraId="49117CED" w14:textId="077EDAAD" w:rsidR="00F55BEA" w:rsidRPr="00421F5A" w:rsidRDefault="00F55BEA" w:rsidP="0047001D">
                            <w:pPr>
                              <w:pStyle w:val="NoSpacing"/>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BAA8A" id="_x0000_t202" coordsize="21600,21600" o:spt="202" path="m,l,21600r21600,l21600,xe">
                <v:stroke joinstyle="miter"/>
                <v:path gradientshapeok="t" o:connecttype="rect"/>
              </v:shapetype>
              <v:shape id="Text Box 2" o:spid="_x0000_s1026" type="#_x0000_t202" style="position:absolute;margin-left:286.3pt;margin-top:.65pt;width:247.75pt;height:321.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">
                <v:textbox>
                  <w:txbxContent>
                    <w:p w14:paraId="25A750E9" w14:textId="36F9E30B" w:rsidR="00E16AD3" w:rsidRPr="00B639C0" w:rsidRDefault="004776DF" w:rsidP="00E16AD3">
                      <w:pPr>
                        <w:pStyle w:val="NoSpacing"/>
                        <w:jc w:val="center"/>
                        <w:rPr>
                          <w:b/>
                          <w:u w:val="single"/>
                        </w:rPr>
                      </w:pPr>
                      <w:r w:rsidRPr="00B639C0">
                        <w:rPr>
                          <w:b/>
                          <w:u w:val="single"/>
                        </w:rPr>
                        <w:t>Scientific</w:t>
                      </w:r>
                      <w:r w:rsidR="00E16AD3" w:rsidRPr="00B639C0">
                        <w:rPr>
                          <w:b/>
                          <w:u w:val="single"/>
                        </w:rPr>
                        <w:t xml:space="preserve"> skills and enquiry</w:t>
                      </w:r>
                      <w:r w:rsidR="0047001D">
                        <w:rPr>
                          <w:b/>
                          <w:u w:val="single"/>
                        </w:rPr>
                        <w:t xml:space="preserve"> (Year 5 and 6</w:t>
                      </w:r>
                      <w:r w:rsidR="00421F5A" w:rsidRPr="00B639C0">
                        <w:rPr>
                          <w:b/>
                          <w:u w:val="single"/>
                        </w:rPr>
                        <w:t>)</w:t>
                      </w:r>
                    </w:p>
                    <w:p w14:paraId="33A9BFCA" w14:textId="77777777" w:rsidR="0047001D" w:rsidRPr="0047001D" w:rsidRDefault="0047001D" w:rsidP="0047001D">
                      <w:pPr>
                        <w:pStyle w:val="NoSpacing"/>
                        <w:numPr>
                          <w:ilvl w:val="0"/>
                          <w:numId w:val="7"/>
                        </w:numPr>
                        <w:shd w:val="clear" w:color="auto" w:fill="95B3D7" w:themeFill="accent1" w:themeFillTint="99"/>
                        <w:rPr>
                          <w:bCs/>
                          <w:szCs w:val="20"/>
                        </w:rPr>
                      </w:pPr>
                      <w:r w:rsidRPr="0047001D">
                        <w:rPr>
                          <w:bCs/>
                          <w:szCs w:val="20"/>
                        </w:rPr>
                        <w:t xml:space="preserve">Identifying scientific evidence that has been used to support or refute ideas or arguments. </w:t>
                      </w:r>
                    </w:p>
                    <w:p w14:paraId="122F7ABB" w14:textId="77777777" w:rsidR="0047001D" w:rsidRPr="0047001D" w:rsidRDefault="0047001D" w:rsidP="0047001D">
                      <w:pPr>
                        <w:pStyle w:val="NoSpacing"/>
                        <w:numPr>
                          <w:ilvl w:val="0"/>
                          <w:numId w:val="7"/>
                        </w:numPr>
                        <w:shd w:val="clear" w:color="auto" w:fill="95B3D7" w:themeFill="accent1" w:themeFillTint="99"/>
                        <w:rPr>
                          <w:bCs/>
                          <w:szCs w:val="20"/>
                        </w:rPr>
                      </w:pPr>
                      <w:r w:rsidRPr="0047001D">
                        <w:rPr>
                          <w:bCs/>
                          <w:szCs w:val="20"/>
                        </w:rPr>
                        <w:t xml:space="preserve">Planning different types of scientific enquiries to answer questions, including recognising and controlling variables where necessary. </w:t>
                      </w:r>
                    </w:p>
                    <w:p w14:paraId="42842350" w14:textId="77777777" w:rsidR="0047001D" w:rsidRPr="0047001D" w:rsidRDefault="0047001D" w:rsidP="0047001D">
                      <w:pPr>
                        <w:pStyle w:val="NoSpacing"/>
                        <w:numPr>
                          <w:ilvl w:val="0"/>
                          <w:numId w:val="7"/>
                        </w:numPr>
                        <w:shd w:val="clear" w:color="auto" w:fill="95B3D7" w:themeFill="accent1" w:themeFillTint="99"/>
                        <w:rPr>
                          <w:bCs/>
                          <w:szCs w:val="20"/>
                        </w:rPr>
                      </w:pPr>
                      <w:r w:rsidRPr="0047001D">
                        <w:rPr>
                          <w:bCs/>
                          <w:szCs w:val="20"/>
                        </w:rPr>
                        <w:t xml:space="preserve">Taking measurements, using a range of scientific equipment, with increasing accuracy and precision, taking repeat readings when appropriate. </w:t>
                      </w:r>
                    </w:p>
                    <w:p w14:paraId="624B838F" w14:textId="77777777" w:rsidR="0047001D" w:rsidRPr="0047001D" w:rsidRDefault="0047001D" w:rsidP="0047001D">
                      <w:pPr>
                        <w:pStyle w:val="NoSpacing"/>
                        <w:numPr>
                          <w:ilvl w:val="0"/>
                          <w:numId w:val="7"/>
                        </w:numPr>
                        <w:shd w:val="clear" w:color="auto" w:fill="95B3D7" w:themeFill="accent1" w:themeFillTint="99"/>
                        <w:rPr>
                          <w:bCs/>
                          <w:szCs w:val="20"/>
                        </w:rPr>
                      </w:pPr>
                      <w:r w:rsidRPr="0047001D">
                        <w:rPr>
                          <w:bCs/>
                          <w:szCs w:val="20"/>
                        </w:rPr>
                        <w:t xml:space="preserve">Recording data and results of increasing complexity using scientific diagrams and labels, classification keys, tables, scatter graphs, bar and line graphs. </w:t>
                      </w:r>
                    </w:p>
                    <w:p w14:paraId="0602FA71" w14:textId="77777777" w:rsidR="0047001D" w:rsidRPr="0047001D" w:rsidRDefault="0047001D" w:rsidP="0047001D">
                      <w:pPr>
                        <w:pStyle w:val="NoSpacing"/>
                        <w:numPr>
                          <w:ilvl w:val="0"/>
                          <w:numId w:val="7"/>
                        </w:numPr>
                        <w:shd w:val="clear" w:color="auto" w:fill="95B3D7" w:themeFill="accent1" w:themeFillTint="99"/>
                        <w:rPr>
                          <w:bCs/>
                          <w:szCs w:val="20"/>
                        </w:rPr>
                      </w:pPr>
                      <w:r w:rsidRPr="0047001D">
                        <w:rPr>
                          <w:bCs/>
                          <w:szCs w:val="20"/>
                        </w:rPr>
                        <w:t xml:space="preserve">Using test results to make predictions to set up further comparative and fair tests. </w:t>
                      </w:r>
                    </w:p>
                    <w:p w14:paraId="7D4F1BEB" w14:textId="312BE298" w:rsidR="00421F5A" w:rsidRPr="0047001D" w:rsidRDefault="0047001D" w:rsidP="0047001D">
                      <w:pPr>
                        <w:pStyle w:val="NoSpacing"/>
                        <w:numPr>
                          <w:ilvl w:val="0"/>
                          <w:numId w:val="7"/>
                        </w:numPr>
                        <w:shd w:val="clear" w:color="auto" w:fill="95B3D7" w:themeFill="accent1" w:themeFillTint="99"/>
                        <w:rPr>
                          <w:bCs/>
                          <w:szCs w:val="20"/>
                        </w:rPr>
                      </w:pPr>
                      <w:r w:rsidRPr="0047001D">
                        <w:rPr>
                          <w:bCs/>
                          <w:szCs w:val="20"/>
                        </w:rPr>
                        <w:t xml:space="preserve">Reporting and presenting findings from enquiries, including conclusions, causal relationships and explanations of and degree of trust in results, in oral and written forms such as displays and other presentations. </w:t>
                      </w:r>
                    </w:p>
                    <w:p w14:paraId="49117CED" w14:textId="077EDAAD" w:rsidR="00F55BEA" w:rsidRPr="00421F5A" w:rsidRDefault="00F55BEA" w:rsidP="0047001D">
                      <w:pPr>
                        <w:pStyle w:val="NoSpacing"/>
                        <w:rPr>
                          <w:b/>
                          <w:sz w:val="20"/>
                          <w:szCs w:val="20"/>
                        </w:rPr>
                      </w:pPr>
                    </w:p>
                  </w:txbxContent>
                </v:textbox>
                <w10:wrap anchorx="margin"/>
              </v:shape>
            </w:pict>
          </mc:Fallback>
        </mc:AlternateContent>
      </w:r>
    </w:p>
    <w:p w14:paraId="2FEF15C8" w14:textId="74CD5366" w:rsidR="00730108" w:rsidRDefault="00730108">
      <w:pPr>
        <w:rPr>
          <w:b/>
          <w:sz w:val="20"/>
          <w:szCs w:val="20"/>
        </w:rPr>
      </w:pPr>
    </w:p>
    <w:p w14:paraId="33D4F085" w14:textId="0F0F952A" w:rsidR="001344CC" w:rsidRDefault="001344CC">
      <w:pPr>
        <w:rPr>
          <w:b/>
          <w:sz w:val="20"/>
          <w:szCs w:val="20"/>
        </w:rPr>
      </w:pPr>
    </w:p>
    <w:p w14:paraId="32414AA6" w14:textId="0231CBD5" w:rsidR="001344CC" w:rsidRDefault="001344CC">
      <w:pPr>
        <w:rPr>
          <w:b/>
          <w:sz w:val="20"/>
          <w:szCs w:val="20"/>
        </w:rPr>
      </w:pPr>
    </w:p>
    <w:tbl>
      <w:tblPr>
        <w:tblStyle w:val="TableGrid"/>
        <w:tblpPr w:leftFromText="180" w:rightFromText="180" w:vertAnchor="text" w:horzAnchor="margin" w:tblpY="3223"/>
        <w:tblW w:w="0" w:type="auto"/>
        <w:tblLook w:val="04A0" w:firstRow="1" w:lastRow="0" w:firstColumn="1" w:lastColumn="0" w:noHBand="0" w:noVBand="1"/>
      </w:tblPr>
      <w:tblGrid>
        <w:gridCol w:w="1164"/>
        <w:gridCol w:w="4234"/>
      </w:tblGrid>
      <w:tr w:rsidR="001C4DB0" w:rsidRPr="0025775C" w14:paraId="4A3D081A" w14:textId="77777777" w:rsidTr="001C4DB0">
        <w:tc>
          <w:tcPr>
            <w:tcW w:w="5398" w:type="dxa"/>
            <w:gridSpan w:val="2"/>
            <w:shd w:val="clear" w:color="auto" w:fill="C2D69B" w:themeFill="accent3" w:themeFillTint="99"/>
          </w:tcPr>
          <w:p w14:paraId="68E592C9" w14:textId="77777777" w:rsidR="001C4DB0" w:rsidRPr="0025775C" w:rsidRDefault="001C4DB0" w:rsidP="001C4DB0">
            <w:pPr>
              <w:jc w:val="center"/>
              <w:rPr>
                <w:b/>
              </w:rPr>
            </w:pPr>
            <w:r w:rsidRPr="006F3DA4">
              <w:rPr>
                <w:b/>
                <w:sz w:val="24"/>
                <w:szCs w:val="24"/>
              </w:rPr>
              <w:t>Possible Scientific Enquiry Questions</w:t>
            </w:r>
            <w:r>
              <w:rPr>
                <w:b/>
                <w:sz w:val="24"/>
                <w:szCs w:val="24"/>
              </w:rPr>
              <w:t>…</w:t>
            </w:r>
          </w:p>
        </w:tc>
      </w:tr>
      <w:tr w:rsidR="001C4DB0" w:rsidRPr="0025775C" w14:paraId="7F6F7620" w14:textId="77777777" w:rsidTr="001C4DB0">
        <w:tc>
          <w:tcPr>
            <w:tcW w:w="1164" w:type="dxa"/>
            <w:shd w:val="clear" w:color="auto" w:fill="FBD4B4" w:themeFill="accent6" w:themeFillTint="66"/>
          </w:tcPr>
          <w:p w14:paraId="226CBA8B" w14:textId="77777777" w:rsidR="001C4DB0" w:rsidRPr="006F3DA4" w:rsidRDefault="001C4DB0" w:rsidP="001C4DB0">
            <w:pPr>
              <w:rPr>
                <w:b/>
                <w:sz w:val="20"/>
                <w:szCs w:val="20"/>
              </w:rPr>
            </w:pPr>
            <w:r w:rsidRPr="006F3DA4">
              <w:rPr>
                <w:b/>
                <w:sz w:val="20"/>
                <w:szCs w:val="20"/>
              </w:rPr>
              <w:t xml:space="preserve">Observing over time </w:t>
            </w:r>
          </w:p>
          <w:p w14:paraId="403D2BF4" w14:textId="77777777" w:rsidR="001C4DB0" w:rsidRPr="0025775C" w:rsidRDefault="001C4DB0" w:rsidP="001C4DB0">
            <w:pPr>
              <w:rPr>
                <w:b/>
              </w:rPr>
            </w:pPr>
          </w:p>
        </w:tc>
        <w:tc>
          <w:tcPr>
            <w:tcW w:w="4234" w:type="dxa"/>
          </w:tcPr>
          <w:p w14:paraId="05CC1818" w14:textId="77777777" w:rsidR="001C4DB0" w:rsidRPr="001C4DB0" w:rsidRDefault="001C4DB0" w:rsidP="001C4DB0">
            <w:r w:rsidRPr="001C4DB0">
              <w:t>How does the size of a</w:t>
            </w:r>
            <w:r>
              <w:t xml:space="preserve"> shadow</w:t>
            </w:r>
            <w:r w:rsidRPr="001C4DB0">
              <w:t xml:space="preserve"> alter over the course of a day?</w:t>
            </w:r>
          </w:p>
          <w:p w14:paraId="01C50C24" w14:textId="77777777" w:rsidR="001C4DB0" w:rsidRPr="0025775C" w:rsidRDefault="001C4DB0" w:rsidP="001C4DB0">
            <w:pPr>
              <w:rPr>
                <w:b/>
              </w:rPr>
            </w:pPr>
          </w:p>
        </w:tc>
      </w:tr>
      <w:tr w:rsidR="001C4DB0" w:rsidRPr="0025775C" w14:paraId="4AD81983" w14:textId="77777777" w:rsidTr="001C4DB0">
        <w:tc>
          <w:tcPr>
            <w:tcW w:w="1164" w:type="dxa"/>
            <w:shd w:val="clear" w:color="auto" w:fill="FBD4B4" w:themeFill="accent6" w:themeFillTint="66"/>
          </w:tcPr>
          <w:p w14:paraId="72139A8B" w14:textId="77777777" w:rsidR="001C4DB0" w:rsidRPr="006F3DA4" w:rsidRDefault="001C4DB0" w:rsidP="001C4DB0">
            <w:pPr>
              <w:rPr>
                <w:b/>
                <w:sz w:val="20"/>
                <w:szCs w:val="20"/>
              </w:rPr>
            </w:pPr>
            <w:r w:rsidRPr="006F3DA4">
              <w:rPr>
                <w:b/>
                <w:sz w:val="20"/>
                <w:szCs w:val="20"/>
              </w:rPr>
              <w:t>Pattern seeking</w:t>
            </w:r>
          </w:p>
          <w:p w14:paraId="751CAD12" w14:textId="77777777" w:rsidR="001C4DB0" w:rsidRPr="0025775C" w:rsidRDefault="001C4DB0" w:rsidP="001C4DB0">
            <w:pPr>
              <w:rPr>
                <w:b/>
              </w:rPr>
            </w:pPr>
          </w:p>
        </w:tc>
        <w:tc>
          <w:tcPr>
            <w:tcW w:w="4234" w:type="dxa"/>
          </w:tcPr>
          <w:p w14:paraId="68287F00" w14:textId="77777777" w:rsidR="001C4DB0" w:rsidRPr="001C4DB0" w:rsidRDefault="001C4DB0" w:rsidP="001C4DB0">
            <w:r w:rsidRPr="001C4DB0">
              <w:t>Is there a pattern between shadow visibility and the weather?</w:t>
            </w:r>
          </w:p>
          <w:p w14:paraId="749D1FC1" w14:textId="77777777" w:rsidR="001C4DB0" w:rsidRPr="0025775C" w:rsidRDefault="001C4DB0" w:rsidP="001C4DB0">
            <w:pPr>
              <w:rPr>
                <w:b/>
              </w:rPr>
            </w:pPr>
          </w:p>
        </w:tc>
      </w:tr>
    </w:tbl>
    <w:p w14:paraId="10835F29" w14:textId="44040357" w:rsidR="001344CC" w:rsidRPr="0046522C" w:rsidRDefault="001344CC">
      <w:pPr>
        <w:rPr>
          <w:b/>
          <w:sz w:val="20"/>
          <w:szCs w:val="20"/>
        </w:rPr>
      </w:pPr>
    </w:p>
    <w:sectPr w:rsidR="001344CC" w:rsidRPr="0046522C" w:rsidSect="00F327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C0385"/>
    <w:multiLevelType w:val="hybridMultilevel"/>
    <w:tmpl w:val="50DA2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E595F"/>
    <w:multiLevelType w:val="hybridMultilevel"/>
    <w:tmpl w:val="CDDE6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BA5567"/>
    <w:multiLevelType w:val="hybridMultilevel"/>
    <w:tmpl w:val="2CA8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0380F"/>
    <w:multiLevelType w:val="hybridMultilevel"/>
    <w:tmpl w:val="97B8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37A4F"/>
    <w:multiLevelType w:val="hybridMultilevel"/>
    <w:tmpl w:val="7E5AD4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33650"/>
    <w:multiLevelType w:val="hybridMultilevel"/>
    <w:tmpl w:val="8FBA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3A4770"/>
    <w:multiLevelType w:val="hybridMultilevel"/>
    <w:tmpl w:val="8EAE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9C3D8B"/>
    <w:multiLevelType w:val="hybridMultilevel"/>
    <w:tmpl w:val="9DA8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D76E16"/>
    <w:multiLevelType w:val="hybridMultilevel"/>
    <w:tmpl w:val="410E2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7"/>
  </w:num>
  <w:num w:numId="5">
    <w:abstractNumId w:val="8"/>
  </w:num>
  <w:num w:numId="6">
    <w:abstractNumId w:val="1"/>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F5F"/>
    <w:rsid w:val="00005F5F"/>
    <w:rsid w:val="00042A97"/>
    <w:rsid w:val="000471E5"/>
    <w:rsid w:val="00062E9F"/>
    <w:rsid w:val="00071B56"/>
    <w:rsid w:val="000D14FF"/>
    <w:rsid w:val="000F09D1"/>
    <w:rsid w:val="001344CC"/>
    <w:rsid w:val="001C4DB0"/>
    <w:rsid w:val="001E48B4"/>
    <w:rsid w:val="0023670D"/>
    <w:rsid w:val="0024708A"/>
    <w:rsid w:val="0025775C"/>
    <w:rsid w:val="00297509"/>
    <w:rsid w:val="002D5F53"/>
    <w:rsid w:val="002F6579"/>
    <w:rsid w:val="003A2E04"/>
    <w:rsid w:val="003F0487"/>
    <w:rsid w:val="00421F5A"/>
    <w:rsid w:val="0046522C"/>
    <w:rsid w:val="0047001D"/>
    <w:rsid w:val="004776DF"/>
    <w:rsid w:val="004B3244"/>
    <w:rsid w:val="00515D8B"/>
    <w:rsid w:val="0053213C"/>
    <w:rsid w:val="005450B9"/>
    <w:rsid w:val="005D0CAA"/>
    <w:rsid w:val="005E3A85"/>
    <w:rsid w:val="0063139D"/>
    <w:rsid w:val="00663938"/>
    <w:rsid w:val="006705CD"/>
    <w:rsid w:val="006907AC"/>
    <w:rsid w:val="006C7D7F"/>
    <w:rsid w:val="0072690B"/>
    <w:rsid w:val="00730108"/>
    <w:rsid w:val="008617BF"/>
    <w:rsid w:val="008634C4"/>
    <w:rsid w:val="008A7420"/>
    <w:rsid w:val="008E1693"/>
    <w:rsid w:val="00927503"/>
    <w:rsid w:val="00951DA3"/>
    <w:rsid w:val="0097218C"/>
    <w:rsid w:val="00973E09"/>
    <w:rsid w:val="009A1720"/>
    <w:rsid w:val="009B6B8F"/>
    <w:rsid w:val="009E20F6"/>
    <w:rsid w:val="009F2129"/>
    <w:rsid w:val="00A74287"/>
    <w:rsid w:val="00AC3568"/>
    <w:rsid w:val="00AD310A"/>
    <w:rsid w:val="00B21E68"/>
    <w:rsid w:val="00B566EF"/>
    <w:rsid w:val="00B639C0"/>
    <w:rsid w:val="00B658B5"/>
    <w:rsid w:val="00B947B0"/>
    <w:rsid w:val="00BC6DCD"/>
    <w:rsid w:val="00C15C1C"/>
    <w:rsid w:val="00C40A2C"/>
    <w:rsid w:val="00C4546A"/>
    <w:rsid w:val="00C769C9"/>
    <w:rsid w:val="00C97100"/>
    <w:rsid w:val="00CB4FA1"/>
    <w:rsid w:val="00CB61FB"/>
    <w:rsid w:val="00CD1B66"/>
    <w:rsid w:val="00D537CB"/>
    <w:rsid w:val="00D828C0"/>
    <w:rsid w:val="00DA1BB3"/>
    <w:rsid w:val="00DA7DB0"/>
    <w:rsid w:val="00DC0B5D"/>
    <w:rsid w:val="00DD5026"/>
    <w:rsid w:val="00E16AD3"/>
    <w:rsid w:val="00E2048B"/>
    <w:rsid w:val="00E55FC9"/>
    <w:rsid w:val="00EB02D1"/>
    <w:rsid w:val="00EC3EF6"/>
    <w:rsid w:val="00EF5D48"/>
    <w:rsid w:val="00F31877"/>
    <w:rsid w:val="00F327D7"/>
    <w:rsid w:val="00F55BEA"/>
    <w:rsid w:val="00FA0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1524"/>
  <w15:docId w15:val="{F8A01FD5-15FC-4494-905D-C72F3BDA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F5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05F5F"/>
    <w:pPr>
      <w:ind w:left="720"/>
      <w:contextualSpacing/>
    </w:pPr>
  </w:style>
  <w:style w:type="table" w:styleId="TableGrid">
    <w:name w:val="Table Grid"/>
    <w:basedOn w:val="TableNormal"/>
    <w:uiPriority w:val="59"/>
    <w:rsid w:val="00247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1C"/>
    <w:rPr>
      <w:rFonts w:ascii="Tahoma" w:hAnsi="Tahoma" w:cs="Tahoma"/>
      <w:sz w:val="16"/>
      <w:szCs w:val="16"/>
    </w:rPr>
  </w:style>
  <w:style w:type="paragraph" w:styleId="NoSpacing">
    <w:name w:val="No Spacing"/>
    <w:uiPriority w:val="1"/>
    <w:qFormat/>
    <w:rsid w:val="00071B56"/>
    <w:pPr>
      <w:spacing w:after="0" w:line="240" w:lineRule="auto"/>
    </w:pPr>
  </w:style>
  <w:style w:type="character" w:styleId="Emphasis">
    <w:name w:val="Emphasis"/>
    <w:basedOn w:val="DefaultParagraphFont"/>
    <w:uiPriority w:val="20"/>
    <w:qFormat/>
    <w:rsid w:val="009721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8907A0539A92459246C5C4EA086CD3" ma:contentTypeVersion="14" ma:contentTypeDescription="Create a new document." ma:contentTypeScope="" ma:versionID="8f524d4dd8cc4ddb607832e1a7c16e45">
  <xsd:schema xmlns:xsd="http://www.w3.org/2001/XMLSchema" xmlns:xs="http://www.w3.org/2001/XMLSchema" xmlns:p="http://schemas.microsoft.com/office/2006/metadata/properties" xmlns:ns3="21ea56d1-2a95-442a-946b-37e6d9c9aac4" xmlns:ns4="18153dc9-dc48-4b5e-bdb1-07b5f2ca5161" targetNamespace="http://schemas.microsoft.com/office/2006/metadata/properties" ma:root="true" ma:fieldsID="c374960bcc52540f60d5c299627fa1cc" ns3:_="" ns4:_="">
    <xsd:import namespace="21ea56d1-2a95-442a-946b-37e6d9c9aac4"/>
    <xsd:import namespace="18153dc9-dc48-4b5e-bdb1-07b5f2ca5161"/>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a56d1-2a95-442a-946b-37e6d9c9a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153dc9-dc48-4b5e-bdb1-07b5f2ca51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C0B3C-BDB2-4E47-8C7F-02F32D5EBE13}">
  <ds:schemaRefs>
    <ds:schemaRef ds:uri="18153dc9-dc48-4b5e-bdb1-07b5f2ca5161"/>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terms/"/>
    <ds:schemaRef ds:uri="http://schemas.microsoft.com/office/infopath/2007/PartnerControls"/>
    <ds:schemaRef ds:uri="21ea56d1-2a95-442a-946b-37e6d9c9aac4"/>
    <ds:schemaRef ds:uri="http://purl.org/dc/dcmitype/"/>
    <ds:schemaRef ds:uri="http://purl.org/dc/elements/1.1/"/>
  </ds:schemaRefs>
</ds:datastoreItem>
</file>

<file path=customXml/itemProps2.xml><?xml version="1.0" encoding="utf-8"?>
<ds:datastoreItem xmlns:ds="http://schemas.openxmlformats.org/officeDocument/2006/customXml" ds:itemID="{050AC5EF-67D3-4791-B981-EDC873109D1D}">
  <ds:schemaRefs>
    <ds:schemaRef ds:uri="http://schemas.microsoft.com/sharepoint/v3/contenttype/forms"/>
  </ds:schemaRefs>
</ds:datastoreItem>
</file>

<file path=customXml/itemProps3.xml><?xml version="1.0" encoding="utf-8"?>
<ds:datastoreItem xmlns:ds="http://schemas.openxmlformats.org/officeDocument/2006/customXml" ds:itemID="{85360978-5F69-439B-AD43-540D88DC4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a56d1-2a95-442a-946b-37e6d9c9aac4"/>
    <ds:schemaRef ds:uri="18153dc9-dc48-4b5e-bdb1-07b5f2ca5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vicky.spearing</dc:creator>
  <cp:lastModifiedBy>Fiona.Mellenchip - SCH.117</cp:lastModifiedBy>
  <cp:revision>2</cp:revision>
  <dcterms:created xsi:type="dcterms:W3CDTF">2022-01-06T15:49:00Z</dcterms:created>
  <dcterms:modified xsi:type="dcterms:W3CDTF">2022-01-06T15:49:00Z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0x010100568907A0539A92459246C5C4EA086CD3</vt:lpwstr>
  </property>
</Properties>
</file>