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7FE5F" w14:textId="72E139DE" w:rsidR="005A057D" w:rsidRDefault="005A057D" w:rsidP="005A057D">
      <w:pPr>
        <w:pStyle w:val="paragraph"/>
        <w:spacing w:before="0" w:beforeAutospacing="0" w:after="0" w:afterAutospacing="0"/>
        <w:textAlignment w:val="baseline"/>
        <w:rPr>
          <w:rFonts w:ascii="Segoe UI" w:hAnsi="Segoe UI" w:cs="Segoe UI"/>
          <w:sz w:val="18"/>
          <w:szCs w:val="18"/>
        </w:rPr>
      </w:pPr>
      <w:r>
        <w:rPr>
          <w:rFonts w:ascii="Arial" w:eastAsiaTheme="minorHAnsi" w:hAnsi="Arial" w:cs="Arial"/>
          <w:noProof/>
          <w:sz w:val="22"/>
          <w:szCs w:val="22"/>
          <w:lang w:eastAsia="en-US"/>
        </w:rPr>
        <w:drawing>
          <wp:inline distT="0" distB="0" distL="0" distR="0" wp14:anchorId="67617F28" wp14:editId="111A4389">
            <wp:extent cx="716280" cy="845820"/>
            <wp:effectExtent l="0" t="0" r="7620" b="0"/>
            <wp:docPr id="1" name="Picture 1" descr="C:\Users\chloe.holt\AppData\Local\Microsoft\Windows\INetCache\Content.MSO\1A69B4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loe.holt\AppData\Local\Microsoft\Windows\INetCache\Content.MSO\1A69B4E0.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6280" cy="845820"/>
                    </a:xfrm>
                    <a:prstGeom prst="rect">
                      <a:avLst/>
                    </a:prstGeom>
                    <a:noFill/>
                    <a:ln>
                      <a:noFill/>
                    </a:ln>
                  </pic:spPr>
                </pic:pic>
              </a:graphicData>
            </a:graphic>
          </wp:inline>
        </w:drawing>
      </w:r>
      <w:r>
        <w:rPr>
          <w:rStyle w:val="normaltextrun"/>
          <w:rFonts w:ascii="Century Gothic" w:hAnsi="Century Gothic" w:cs="Segoe UI"/>
          <w:b/>
          <w:bCs/>
          <w:sz w:val="40"/>
          <w:szCs w:val="40"/>
        </w:rPr>
        <w:t>Creech St Michael C of E VC Primary School</w:t>
      </w:r>
      <w:r>
        <w:rPr>
          <w:rStyle w:val="eop"/>
          <w:rFonts w:ascii="Century Gothic" w:hAnsi="Century Gothic" w:cs="Segoe UI"/>
          <w:sz w:val="40"/>
          <w:szCs w:val="40"/>
        </w:rPr>
        <w:t> </w:t>
      </w:r>
      <w:r w:rsidRPr="005A057D">
        <w:rPr>
          <w:rFonts w:ascii="Arial" w:hAnsi="Arial" w:cs="Arial"/>
          <w:b/>
          <w:bCs/>
          <w:color w:val="000000"/>
          <w:sz w:val="40"/>
        </w:rPr>
        <w:t>Use of Restrictive Interventions Policy</w:t>
      </w:r>
    </w:p>
    <w:p w14:paraId="635F9917" w14:textId="77777777" w:rsidR="005A057D" w:rsidRDefault="005A057D" w:rsidP="005A057D">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color w:val="0070C0"/>
          <w:sz w:val="32"/>
          <w:szCs w:val="32"/>
        </w:rPr>
        <w:t> </w:t>
      </w:r>
    </w:p>
    <w:p w14:paraId="6580E490" w14:textId="77777777" w:rsidR="005A057D" w:rsidRDefault="005A057D" w:rsidP="005A057D">
      <w:pPr>
        <w:pStyle w:val="paragraph"/>
        <w:spacing w:before="0" w:beforeAutospacing="0" w:after="0" w:afterAutospacing="0"/>
        <w:textAlignment w:val="baseline"/>
        <w:rPr>
          <w:rFonts w:ascii="Segoe UI" w:hAnsi="Segoe UI" w:cs="Segoe UI"/>
          <w:sz w:val="18"/>
          <w:szCs w:val="18"/>
        </w:rPr>
      </w:pPr>
      <w:r>
        <w:rPr>
          <w:rStyle w:val="normaltextrun"/>
          <w:rFonts w:ascii="Lucida Calligraphy" w:hAnsi="Lucida Calligraphy" w:cs="Segoe UI"/>
          <w:b/>
          <w:bCs/>
          <w:color w:val="0070C0"/>
          <w:sz w:val="28"/>
          <w:szCs w:val="28"/>
        </w:rPr>
        <w:t>“Together, we love and learn today for a brighter tomorrow</w:t>
      </w:r>
      <w:r>
        <w:rPr>
          <w:rStyle w:val="normaltextrun"/>
          <w:rFonts w:ascii="Comic Sans MS" w:hAnsi="Comic Sans MS" w:cs="Segoe UI"/>
          <w:b/>
          <w:bCs/>
          <w:color w:val="0070C0"/>
          <w:sz w:val="28"/>
          <w:szCs w:val="28"/>
        </w:rPr>
        <w:t>”</w:t>
      </w:r>
      <w:r>
        <w:rPr>
          <w:rStyle w:val="eop"/>
          <w:rFonts w:ascii="Comic Sans MS" w:hAnsi="Comic Sans MS" w:cs="Segoe UI"/>
          <w:color w:val="0070C0"/>
          <w:sz w:val="28"/>
          <w:szCs w:val="28"/>
        </w:rPr>
        <w:t> </w:t>
      </w:r>
    </w:p>
    <w:p w14:paraId="1CCD6705" w14:textId="77777777" w:rsidR="005A057D" w:rsidRDefault="005A057D" w:rsidP="005A057D">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color w:val="000000"/>
          <w:sz w:val="16"/>
          <w:szCs w:val="16"/>
        </w:rPr>
        <w:t> </w:t>
      </w:r>
    </w:p>
    <w:p w14:paraId="0EF5E437" w14:textId="77777777" w:rsidR="005A057D" w:rsidRDefault="005A057D" w:rsidP="005A057D">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b/>
          <w:bCs/>
          <w:i/>
          <w:iCs/>
          <w:sz w:val="20"/>
          <w:szCs w:val="20"/>
        </w:rPr>
        <w:t>'Love never gives up, never loses faith, is always hopeful, and endures through every circumstance'</w:t>
      </w:r>
      <w:r>
        <w:rPr>
          <w:rStyle w:val="normaltextrun"/>
          <w:rFonts w:ascii="Century Gothic" w:hAnsi="Century Gothic" w:cs="Segoe UI"/>
          <w:b/>
          <w:bCs/>
          <w:sz w:val="20"/>
          <w:szCs w:val="20"/>
        </w:rPr>
        <w:t>  </w:t>
      </w:r>
      <w:r>
        <w:rPr>
          <w:rStyle w:val="eop"/>
          <w:rFonts w:ascii="Century Gothic" w:hAnsi="Century Gothic" w:cs="Segoe UI"/>
          <w:sz w:val="20"/>
          <w:szCs w:val="20"/>
        </w:rPr>
        <w:t> </w:t>
      </w:r>
    </w:p>
    <w:p w14:paraId="0A40CAB4" w14:textId="77777777" w:rsidR="005A057D" w:rsidRDefault="005A057D" w:rsidP="005A057D">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b/>
          <w:bCs/>
          <w:sz w:val="20"/>
          <w:szCs w:val="20"/>
        </w:rPr>
        <w:t>(1 Corinthians 13 Verse 7).</w:t>
      </w:r>
      <w:r>
        <w:rPr>
          <w:rStyle w:val="eop"/>
          <w:rFonts w:ascii="Century Gothic" w:hAnsi="Century Gothic" w:cs="Segoe UI"/>
          <w:sz w:val="20"/>
          <w:szCs w:val="20"/>
        </w:rPr>
        <w:t> </w:t>
      </w:r>
    </w:p>
    <w:p w14:paraId="72AD221F" w14:textId="77777777" w:rsidR="005A057D" w:rsidRDefault="005A057D" w:rsidP="005A057D">
      <w:pPr>
        <w:pStyle w:val="paragraph"/>
        <w:pBdr>
          <w:bottom w:val="single" w:sz="24" w:space="1" w:color="622423"/>
        </w:pBdr>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color w:val="0070C0"/>
          <w:sz w:val="18"/>
          <w:szCs w:val="18"/>
        </w:rPr>
        <w:t> </w:t>
      </w:r>
    </w:p>
    <w:p w14:paraId="1CE85736" w14:textId="77777777" w:rsidR="003E422A" w:rsidRPr="000A5321" w:rsidRDefault="003E422A" w:rsidP="0097359C">
      <w:pPr>
        <w:spacing w:after="120" w:line="240" w:lineRule="auto"/>
        <w:rPr>
          <w:rFonts w:ascii="Arial" w:hAnsi="Arial" w:cs="Arial"/>
        </w:rPr>
      </w:pPr>
    </w:p>
    <w:p w14:paraId="2D16A4FE" w14:textId="77777777" w:rsidR="003E422A" w:rsidRPr="000A5321" w:rsidRDefault="003E422A" w:rsidP="0097359C">
      <w:pPr>
        <w:spacing w:after="120" w:line="240" w:lineRule="auto"/>
        <w:rPr>
          <w:rFonts w:ascii="Arial" w:hAnsi="Arial" w:cs="Arial"/>
        </w:rPr>
      </w:pPr>
    </w:p>
    <w:p w14:paraId="046EF87D" w14:textId="77777777" w:rsidR="003E422A" w:rsidRPr="000A5321" w:rsidRDefault="003E422A" w:rsidP="0097359C">
      <w:pPr>
        <w:spacing w:after="120" w:line="240" w:lineRule="auto"/>
        <w:rPr>
          <w:rFonts w:ascii="Arial" w:hAnsi="Arial" w:cs="Arial"/>
        </w:rPr>
      </w:pPr>
    </w:p>
    <w:p w14:paraId="0F5D4D31" w14:textId="77777777" w:rsidR="003E422A" w:rsidRPr="000A5321" w:rsidRDefault="003E422A" w:rsidP="0097359C">
      <w:pPr>
        <w:spacing w:after="120" w:line="240" w:lineRule="auto"/>
        <w:rPr>
          <w:rFonts w:ascii="Arial" w:hAnsi="Arial" w:cs="Arial"/>
        </w:rPr>
      </w:pPr>
    </w:p>
    <w:p w14:paraId="62A87D27" w14:textId="000BDC3A" w:rsidR="00CE4C78" w:rsidRPr="000A5321" w:rsidRDefault="00CE4C78" w:rsidP="007C5F46">
      <w:pPr>
        <w:rPr>
          <w:rFonts w:ascii="Arial" w:hAnsi="Arial" w:cs="Arial"/>
          <w:b/>
          <w:bCs/>
          <w:color w:val="000000"/>
        </w:rPr>
      </w:pPr>
      <w:r w:rsidRPr="000A5321">
        <w:rPr>
          <w:rFonts w:ascii="Arial" w:hAnsi="Arial" w:cs="Arial"/>
          <w:b/>
          <w:bCs/>
          <w:color w:val="000000"/>
        </w:rPr>
        <w:t>Review</w:t>
      </w:r>
      <w:r w:rsidRPr="000A5321">
        <w:rPr>
          <w:rFonts w:ascii="Arial" w:hAnsi="Arial" w:cs="Arial"/>
          <w:lang w:eastAsia="en-GB"/>
        </w:rPr>
        <w:t xml:space="preserve"> </w:t>
      </w:r>
    </w:p>
    <w:p w14:paraId="62A87D28" w14:textId="77777777" w:rsidR="00097D79" w:rsidRPr="000A5321" w:rsidRDefault="00097D79" w:rsidP="00302203">
      <w:pPr>
        <w:spacing w:after="0"/>
        <w:rPr>
          <w:rFonts w:ascii="Arial" w:hAnsi="Arial" w:cs="Arial"/>
          <w:lang w:eastAsia="en-GB"/>
        </w:rPr>
      </w:pPr>
    </w:p>
    <w:tbl>
      <w:tblPr>
        <w:tblStyle w:val="TableGrid"/>
        <w:tblW w:w="0" w:type="auto"/>
        <w:tblLook w:val="04A0" w:firstRow="1" w:lastRow="0" w:firstColumn="1" w:lastColumn="0" w:noHBand="0" w:noVBand="1"/>
      </w:tblPr>
      <w:tblGrid>
        <w:gridCol w:w="2314"/>
        <w:gridCol w:w="2331"/>
        <w:gridCol w:w="2055"/>
        <w:gridCol w:w="2316"/>
      </w:tblGrid>
      <w:tr w:rsidR="0026307B" w:rsidRPr="000A5321" w14:paraId="62A87D2D" w14:textId="77777777" w:rsidTr="0026307B">
        <w:tc>
          <w:tcPr>
            <w:tcW w:w="2377" w:type="dxa"/>
          </w:tcPr>
          <w:p w14:paraId="62A87D29" w14:textId="77777777" w:rsidR="0026307B" w:rsidRPr="000A5321" w:rsidRDefault="0026307B" w:rsidP="00302203">
            <w:pPr>
              <w:spacing w:line="276" w:lineRule="auto"/>
              <w:rPr>
                <w:rFonts w:ascii="Arial" w:hAnsi="Arial" w:cs="Arial"/>
                <w:b/>
                <w:lang w:eastAsia="en-GB"/>
              </w:rPr>
            </w:pPr>
            <w:r w:rsidRPr="000A5321">
              <w:rPr>
                <w:rFonts w:ascii="Arial" w:hAnsi="Arial" w:cs="Arial"/>
                <w:b/>
                <w:lang w:eastAsia="en-GB"/>
              </w:rPr>
              <w:t>Review Cycle</w:t>
            </w:r>
          </w:p>
        </w:tc>
        <w:tc>
          <w:tcPr>
            <w:tcW w:w="2392" w:type="dxa"/>
          </w:tcPr>
          <w:p w14:paraId="62A87D2A" w14:textId="77777777" w:rsidR="0026307B" w:rsidRPr="000A5321" w:rsidRDefault="0026307B" w:rsidP="00302203">
            <w:pPr>
              <w:spacing w:line="276" w:lineRule="auto"/>
              <w:rPr>
                <w:rFonts w:ascii="Arial" w:hAnsi="Arial" w:cs="Arial"/>
                <w:b/>
                <w:lang w:eastAsia="en-GB"/>
              </w:rPr>
            </w:pPr>
            <w:r w:rsidRPr="000A5321">
              <w:rPr>
                <w:rFonts w:ascii="Arial" w:hAnsi="Arial" w:cs="Arial"/>
                <w:b/>
                <w:lang w:eastAsia="en-GB"/>
              </w:rPr>
              <w:t>Date of Current Policy</w:t>
            </w:r>
          </w:p>
        </w:tc>
        <w:tc>
          <w:tcPr>
            <w:tcW w:w="2095" w:type="dxa"/>
          </w:tcPr>
          <w:p w14:paraId="62A87D2B" w14:textId="76D71B47" w:rsidR="0026307B" w:rsidRPr="000A5321" w:rsidRDefault="0026307B" w:rsidP="00302203">
            <w:pPr>
              <w:spacing w:line="276" w:lineRule="auto"/>
              <w:rPr>
                <w:rFonts w:ascii="Arial" w:hAnsi="Arial" w:cs="Arial"/>
                <w:b/>
                <w:lang w:eastAsia="en-GB"/>
              </w:rPr>
            </w:pPr>
            <w:r w:rsidRPr="000A5321">
              <w:rPr>
                <w:rFonts w:ascii="Arial" w:hAnsi="Arial" w:cs="Arial"/>
                <w:b/>
                <w:lang w:eastAsia="en-GB"/>
              </w:rPr>
              <w:t xml:space="preserve">Author(s) of Current Policy </w:t>
            </w:r>
          </w:p>
        </w:tc>
        <w:tc>
          <w:tcPr>
            <w:tcW w:w="2378" w:type="dxa"/>
          </w:tcPr>
          <w:p w14:paraId="62A87D2C" w14:textId="77777777" w:rsidR="0026307B" w:rsidRPr="000A5321" w:rsidRDefault="0026307B" w:rsidP="00302203">
            <w:pPr>
              <w:spacing w:line="276" w:lineRule="auto"/>
              <w:rPr>
                <w:rFonts w:ascii="Arial" w:hAnsi="Arial" w:cs="Arial"/>
                <w:b/>
                <w:lang w:eastAsia="en-GB"/>
              </w:rPr>
            </w:pPr>
            <w:r w:rsidRPr="000A5321">
              <w:rPr>
                <w:rFonts w:ascii="Arial" w:hAnsi="Arial" w:cs="Arial"/>
                <w:b/>
                <w:lang w:eastAsia="en-GB"/>
              </w:rPr>
              <w:t>Review Date</w:t>
            </w:r>
          </w:p>
        </w:tc>
      </w:tr>
      <w:tr w:rsidR="0026307B" w:rsidRPr="000A5321" w14:paraId="62A87D32" w14:textId="77777777" w:rsidTr="0026307B">
        <w:tc>
          <w:tcPr>
            <w:tcW w:w="2377" w:type="dxa"/>
          </w:tcPr>
          <w:p w14:paraId="62A87D2E" w14:textId="77777777" w:rsidR="0026307B" w:rsidRPr="000A5321" w:rsidRDefault="0026307B" w:rsidP="00302203">
            <w:pPr>
              <w:spacing w:line="276" w:lineRule="auto"/>
              <w:rPr>
                <w:rFonts w:ascii="Arial" w:hAnsi="Arial" w:cs="Arial"/>
                <w:lang w:eastAsia="en-GB"/>
              </w:rPr>
            </w:pPr>
            <w:r w:rsidRPr="000A5321">
              <w:rPr>
                <w:rFonts w:ascii="Arial" w:hAnsi="Arial" w:cs="Arial"/>
                <w:lang w:eastAsia="en-GB"/>
              </w:rPr>
              <w:t>Annual</w:t>
            </w:r>
          </w:p>
        </w:tc>
        <w:tc>
          <w:tcPr>
            <w:tcW w:w="2392" w:type="dxa"/>
          </w:tcPr>
          <w:p w14:paraId="62A87D2F" w14:textId="71CB7471" w:rsidR="0026307B" w:rsidRPr="000A5321" w:rsidRDefault="00680781" w:rsidP="00302203">
            <w:pPr>
              <w:spacing w:line="276" w:lineRule="auto"/>
              <w:rPr>
                <w:rFonts w:ascii="Arial" w:hAnsi="Arial" w:cs="Arial"/>
                <w:lang w:eastAsia="en-GB"/>
              </w:rPr>
            </w:pPr>
            <w:r w:rsidRPr="000A5321">
              <w:rPr>
                <w:rFonts w:ascii="Arial" w:hAnsi="Arial" w:cs="Arial"/>
                <w:lang w:eastAsia="en-GB"/>
              </w:rPr>
              <w:t>April 2026</w:t>
            </w:r>
          </w:p>
        </w:tc>
        <w:tc>
          <w:tcPr>
            <w:tcW w:w="2095" w:type="dxa"/>
          </w:tcPr>
          <w:p w14:paraId="62A87D30" w14:textId="20FC11A7" w:rsidR="0026307B" w:rsidRPr="000A5321" w:rsidRDefault="005A057D" w:rsidP="00302203">
            <w:pPr>
              <w:spacing w:line="276" w:lineRule="auto"/>
              <w:rPr>
                <w:rFonts w:ascii="Arial" w:hAnsi="Arial" w:cs="Arial"/>
                <w:lang w:eastAsia="en-GB"/>
              </w:rPr>
            </w:pPr>
            <w:r>
              <w:rPr>
                <w:rFonts w:ascii="Arial" w:hAnsi="Arial" w:cs="Arial"/>
                <w:lang w:eastAsia="en-GB"/>
              </w:rPr>
              <w:t>Chloe Holt</w:t>
            </w:r>
          </w:p>
        </w:tc>
        <w:tc>
          <w:tcPr>
            <w:tcW w:w="2378" w:type="dxa"/>
          </w:tcPr>
          <w:p w14:paraId="62A87D31" w14:textId="7AA9D730" w:rsidR="0026307B" w:rsidRPr="000A5321" w:rsidRDefault="00680781" w:rsidP="00302203">
            <w:pPr>
              <w:spacing w:line="276" w:lineRule="auto"/>
              <w:rPr>
                <w:rFonts w:ascii="Arial" w:hAnsi="Arial" w:cs="Arial"/>
                <w:lang w:eastAsia="en-GB"/>
              </w:rPr>
            </w:pPr>
            <w:r w:rsidRPr="000A5321">
              <w:rPr>
                <w:rFonts w:ascii="Arial" w:hAnsi="Arial" w:cs="Arial"/>
                <w:lang w:eastAsia="en-GB"/>
              </w:rPr>
              <w:t>April 2027</w:t>
            </w:r>
          </w:p>
        </w:tc>
      </w:tr>
    </w:tbl>
    <w:p w14:paraId="62A87D33" w14:textId="77777777" w:rsidR="00143533" w:rsidRPr="000A5321" w:rsidRDefault="00143533" w:rsidP="00302203">
      <w:pPr>
        <w:pStyle w:val="Default"/>
        <w:spacing w:line="276" w:lineRule="auto"/>
        <w:rPr>
          <w:b/>
          <w:bCs/>
          <w:sz w:val="22"/>
          <w:szCs w:val="22"/>
        </w:rPr>
      </w:pPr>
    </w:p>
    <w:p w14:paraId="62A87D34" w14:textId="77777777" w:rsidR="00CE4C78" w:rsidRPr="000A5321" w:rsidRDefault="00097D79" w:rsidP="00302203">
      <w:pPr>
        <w:pStyle w:val="Default"/>
        <w:spacing w:line="276" w:lineRule="auto"/>
        <w:rPr>
          <w:b/>
          <w:bCs/>
          <w:sz w:val="22"/>
          <w:szCs w:val="22"/>
        </w:rPr>
      </w:pPr>
      <w:r w:rsidRPr="000A5321">
        <w:rPr>
          <w:b/>
          <w:bCs/>
          <w:sz w:val="22"/>
          <w:szCs w:val="22"/>
        </w:rPr>
        <w:t>Ratification</w:t>
      </w:r>
    </w:p>
    <w:p w14:paraId="62A87D35" w14:textId="77777777" w:rsidR="00097D79" w:rsidRPr="000A5321" w:rsidRDefault="00097D79" w:rsidP="00302203">
      <w:pPr>
        <w:pStyle w:val="Default"/>
        <w:spacing w:line="276" w:lineRule="auto"/>
        <w:rPr>
          <w:b/>
          <w:bCs/>
          <w:sz w:val="22"/>
          <w:szCs w:val="22"/>
        </w:rPr>
      </w:pPr>
    </w:p>
    <w:tbl>
      <w:tblPr>
        <w:tblStyle w:val="TableGrid"/>
        <w:tblW w:w="0" w:type="auto"/>
        <w:tblLook w:val="04A0" w:firstRow="1" w:lastRow="0" w:firstColumn="1" w:lastColumn="0" w:noHBand="0" w:noVBand="1"/>
      </w:tblPr>
      <w:tblGrid>
        <w:gridCol w:w="2399"/>
        <w:gridCol w:w="1914"/>
        <w:gridCol w:w="3536"/>
        <w:gridCol w:w="1167"/>
      </w:tblGrid>
      <w:tr w:rsidR="00097D79" w:rsidRPr="000A5321" w14:paraId="62A87D3A" w14:textId="77777777" w:rsidTr="00CE6D2E">
        <w:tc>
          <w:tcPr>
            <w:tcW w:w="2972" w:type="dxa"/>
          </w:tcPr>
          <w:p w14:paraId="62A87D36" w14:textId="77777777" w:rsidR="00097D79" w:rsidRPr="000A5321" w:rsidRDefault="00097D79" w:rsidP="00302203">
            <w:pPr>
              <w:pStyle w:val="Default"/>
              <w:spacing w:line="276" w:lineRule="auto"/>
              <w:rPr>
                <w:b/>
                <w:bCs/>
                <w:sz w:val="22"/>
                <w:szCs w:val="22"/>
              </w:rPr>
            </w:pPr>
            <w:r w:rsidRPr="000A5321">
              <w:rPr>
                <w:b/>
                <w:bCs/>
                <w:sz w:val="22"/>
                <w:szCs w:val="22"/>
              </w:rPr>
              <w:t>Role</w:t>
            </w:r>
          </w:p>
        </w:tc>
        <w:tc>
          <w:tcPr>
            <w:tcW w:w="2410" w:type="dxa"/>
          </w:tcPr>
          <w:p w14:paraId="62A87D37" w14:textId="77777777" w:rsidR="00097D79" w:rsidRPr="000A5321" w:rsidRDefault="00097D79" w:rsidP="00302203">
            <w:pPr>
              <w:pStyle w:val="Default"/>
              <w:spacing w:line="276" w:lineRule="auto"/>
              <w:rPr>
                <w:b/>
                <w:bCs/>
                <w:sz w:val="22"/>
                <w:szCs w:val="22"/>
              </w:rPr>
            </w:pPr>
            <w:r w:rsidRPr="000A5321">
              <w:rPr>
                <w:b/>
                <w:bCs/>
                <w:sz w:val="22"/>
                <w:szCs w:val="22"/>
              </w:rPr>
              <w:t>Name</w:t>
            </w:r>
          </w:p>
        </w:tc>
        <w:tc>
          <w:tcPr>
            <w:tcW w:w="2126" w:type="dxa"/>
          </w:tcPr>
          <w:p w14:paraId="62A87D38" w14:textId="2D344FF8" w:rsidR="00097D79" w:rsidRPr="000A5321" w:rsidRDefault="0097359C" w:rsidP="00302203">
            <w:pPr>
              <w:pStyle w:val="Default"/>
              <w:spacing w:line="276" w:lineRule="auto"/>
              <w:rPr>
                <w:b/>
                <w:bCs/>
                <w:sz w:val="22"/>
                <w:szCs w:val="22"/>
              </w:rPr>
            </w:pPr>
            <w:r w:rsidRPr="000A5321">
              <w:rPr>
                <w:b/>
                <w:bCs/>
                <w:sz w:val="22"/>
                <w:szCs w:val="22"/>
              </w:rPr>
              <w:t>Email</w:t>
            </w:r>
          </w:p>
        </w:tc>
        <w:tc>
          <w:tcPr>
            <w:tcW w:w="1508" w:type="dxa"/>
          </w:tcPr>
          <w:p w14:paraId="62A87D39" w14:textId="77777777" w:rsidR="00097D79" w:rsidRPr="000A5321" w:rsidRDefault="00097D79" w:rsidP="00302203">
            <w:pPr>
              <w:pStyle w:val="Default"/>
              <w:spacing w:line="276" w:lineRule="auto"/>
              <w:rPr>
                <w:b/>
                <w:bCs/>
                <w:sz w:val="22"/>
                <w:szCs w:val="22"/>
              </w:rPr>
            </w:pPr>
            <w:r w:rsidRPr="000A5321">
              <w:rPr>
                <w:b/>
                <w:bCs/>
                <w:sz w:val="22"/>
                <w:szCs w:val="22"/>
              </w:rPr>
              <w:t>Date</w:t>
            </w:r>
          </w:p>
        </w:tc>
      </w:tr>
      <w:tr w:rsidR="00097D79" w:rsidRPr="000A5321" w14:paraId="62A87D3F" w14:textId="77777777" w:rsidTr="00CE6D2E">
        <w:tc>
          <w:tcPr>
            <w:tcW w:w="2972" w:type="dxa"/>
          </w:tcPr>
          <w:p w14:paraId="62A87D3B" w14:textId="77777777" w:rsidR="00097D79" w:rsidRPr="000A5321" w:rsidRDefault="00097D79" w:rsidP="00302203">
            <w:pPr>
              <w:pStyle w:val="Default"/>
              <w:spacing w:line="276" w:lineRule="auto"/>
              <w:rPr>
                <w:b/>
                <w:bCs/>
                <w:sz w:val="22"/>
                <w:szCs w:val="22"/>
              </w:rPr>
            </w:pPr>
            <w:r w:rsidRPr="000A5321">
              <w:rPr>
                <w:b/>
                <w:bCs/>
                <w:sz w:val="22"/>
                <w:szCs w:val="22"/>
              </w:rPr>
              <w:t>Chair of Governors</w:t>
            </w:r>
          </w:p>
        </w:tc>
        <w:tc>
          <w:tcPr>
            <w:tcW w:w="2410" w:type="dxa"/>
          </w:tcPr>
          <w:p w14:paraId="62A87D3C" w14:textId="01F5391B" w:rsidR="00097D79" w:rsidRPr="000C7720" w:rsidRDefault="005A057D" w:rsidP="00302203">
            <w:pPr>
              <w:pStyle w:val="Default"/>
              <w:spacing w:line="276" w:lineRule="auto"/>
              <w:rPr>
                <w:b/>
                <w:bCs/>
                <w:sz w:val="22"/>
                <w:szCs w:val="22"/>
              </w:rPr>
            </w:pPr>
            <w:r w:rsidRPr="000C7720">
              <w:rPr>
                <w:b/>
                <w:bCs/>
                <w:sz w:val="22"/>
                <w:szCs w:val="22"/>
              </w:rPr>
              <w:t>Bop Pamplin</w:t>
            </w:r>
          </w:p>
        </w:tc>
        <w:tc>
          <w:tcPr>
            <w:tcW w:w="2126" w:type="dxa"/>
          </w:tcPr>
          <w:p w14:paraId="62A87D3D" w14:textId="72211278" w:rsidR="00097D79" w:rsidRPr="000C7720" w:rsidRDefault="005A057D" w:rsidP="00302203">
            <w:pPr>
              <w:pStyle w:val="Default"/>
              <w:spacing w:line="276" w:lineRule="auto"/>
              <w:rPr>
                <w:b/>
                <w:bCs/>
                <w:sz w:val="22"/>
                <w:szCs w:val="22"/>
              </w:rPr>
            </w:pPr>
            <w:r w:rsidRPr="000C7720">
              <w:rPr>
                <w:b/>
                <w:bCs/>
                <w:sz w:val="22"/>
                <w:szCs w:val="22"/>
              </w:rPr>
              <w:t>bpamplin@csmprimary.cp.uk</w:t>
            </w:r>
          </w:p>
        </w:tc>
        <w:tc>
          <w:tcPr>
            <w:tcW w:w="1508" w:type="dxa"/>
          </w:tcPr>
          <w:p w14:paraId="62A87D3E" w14:textId="71D03277" w:rsidR="00097D79" w:rsidRPr="000C7720" w:rsidRDefault="005A057D" w:rsidP="00302203">
            <w:pPr>
              <w:pStyle w:val="Default"/>
              <w:spacing w:line="276" w:lineRule="auto"/>
              <w:rPr>
                <w:b/>
                <w:bCs/>
                <w:sz w:val="22"/>
                <w:szCs w:val="22"/>
              </w:rPr>
            </w:pPr>
            <w:r w:rsidRPr="000C7720">
              <w:rPr>
                <w:b/>
                <w:bCs/>
                <w:sz w:val="22"/>
                <w:szCs w:val="22"/>
              </w:rPr>
              <w:t>Sep 2026</w:t>
            </w:r>
          </w:p>
        </w:tc>
      </w:tr>
      <w:tr w:rsidR="00097D79" w:rsidRPr="000A5321" w14:paraId="62A87D44" w14:textId="77777777" w:rsidTr="00CE6D2E">
        <w:tc>
          <w:tcPr>
            <w:tcW w:w="2972" w:type="dxa"/>
          </w:tcPr>
          <w:p w14:paraId="62A87D40" w14:textId="1F5070A1" w:rsidR="00097D79" w:rsidRPr="000A5321" w:rsidRDefault="00097D79" w:rsidP="00302203">
            <w:pPr>
              <w:pStyle w:val="Default"/>
              <w:spacing w:line="276" w:lineRule="auto"/>
              <w:rPr>
                <w:b/>
                <w:bCs/>
                <w:sz w:val="22"/>
                <w:szCs w:val="22"/>
              </w:rPr>
            </w:pPr>
            <w:r w:rsidRPr="000A5321">
              <w:rPr>
                <w:b/>
                <w:bCs/>
                <w:sz w:val="22"/>
                <w:szCs w:val="22"/>
              </w:rPr>
              <w:t>Head Teacher</w:t>
            </w:r>
            <w:r w:rsidR="00CE6D2E" w:rsidRPr="000A5321">
              <w:rPr>
                <w:b/>
                <w:bCs/>
                <w:sz w:val="22"/>
                <w:szCs w:val="22"/>
              </w:rPr>
              <w:t>*</w:t>
            </w:r>
          </w:p>
        </w:tc>
        <w:tc>
          <w:tcPr>
            <w:tcW w:w="2410" w:type="dxa"/>
          </w:tcPr>
          <w:p w14:paraId="62A87D41" w14:textId="2C30CC2E" w:rsidR="00097D79" w:rsidRPr="000C7720" w:rsidRDefault="005A057D" w:rsidP="00302203">
            <w:pPr>
              <w:pStyle w:val="Default"/>
              <w:spacing w:line="276" w:lineRule="auto"/>
              <w:rPr>
                <w:b/>
                <w:bCs/>
                <w:sz w:val="22"/>
                <w:szCs w:val="22"/>
              </w:rPr>
            </w:pPr>
            <w:r w:rsidRPr="000C7720">
              <w:rPr>
                <w:b/>
                <w:bCs/>
                <w:sz w:val="22"/>
                <w:szCs w:val="22"/>
              </w:rPr>
              <w:t>Chloe Holt</w:t>
            </w:r>
          </w:p>
        </w:tc>
        <w:tc>
          <w:tcPr>
            <w:tcW w:w="2126" w:type="dxa"/>
          </w:tcPr>
          <w:p w14:paraId="62A87D42" w14:textId="7494C94E" w:rsidR="00097D79" w:rsidRPr="000C7720" w:rsidRDefault="005A057D" w:rsidP="00302203">
            <w:pPr>
              <w:pStyle w:val="Default"/>
              <w:spacing w:line="276" w:lineRule="auto"/>
              <w:rPr>
                <w:b/>
                <w:bCs/>
                <w:sz w:val="22"/>
                <w:szCs w:val="22"/>
              </w:rPr>
            </w:pPr>
            <w:r w:rsidRPr="000C7720">
              <w:rPr>
                <w:b/>
                <w:bCs/>
                <w:sz w:val="22"/>
                <w:szCs w:val="22"/>
              </w:rPr>
              <w:t>cholt@csmprimry.co.uk</w:t>
            </w:r>
          </w:p>
        </w:tc>
        <w:tc>
          <w:tcPr>
            <w:tcW w:w="1508" w:type="dxa"/>
          </w:tcPr>
          <w:p w14:paraId="62A87D43" w14:textId="1F1C8D4A" w:rsidR="00097D79" w:rsidRPr="000C7720" w:rsidRDefault="005A057D" w:rsidP="00302203">
            <w:pPr>
              <w:pStyle w:val="Default"/>
              <w:spacing w:line="276" w:lineRule="auto"/>
              <w:rPr>
                <w:b/>
                <w:bCs/>
                <w:sz w:val="22"/>
                <w:szCs w:val="22"/>
              </w:rPr>
            </w:pPr>
            <w:r w:rsidRPr="000C7720">
              <w:rPr>
                <w:b/>
                <w:bCs/>
                <w:sz w:val="22"/>
                <w:szCs w:val="22"/>
              </w:rPr>
              <w:t>Sep 2026</w:t>
            </w:r>
          </w:p>
        </w:tc>
      </w:tr>
      <w:tr w:rsidR="003A45E4" w:rsidRPr="000A5321" w14:paraId="3872C5A2" w14:textId="77777777" w:rsidTr="00CE6D2E">
        <w:tc>
          <w:tcPr>
            <w:tcW w:w="2972" w:type="dxa"/>
          </w:tcPr>
          <w:p w14:paraId="26BDF41F" w14:textId="48BBD20F" w:rsidR="003A45E4" w:rsidRPr="000A5321" w:rsidRDefault="003A45E4" w:rsidP="00302203">
            <w:pPr>
              <w:pStyle w:val="Default"/>
              <w:spacing w:line="276" w:lineRule="auto"/>
              <w:rPr>
                <w:b/>
                <w:bCs/>
                <w:sz w:val="22"/>
                <w:szCs w:val="22"/>
              </w:rPr>
            </w:pPr>
            <w:r w:rsidRPr="000A5321">
              <w:rPr>
                <w:b/>
                <w:bCs/>
                <w:sz w:val="22"/>
                <w:szCs w:val="22"/>
              </w:rPr>
              <w:t>D</w:t>
            </w:r>
            <w:r w:rsidR="00386DD8" w:rsidRPr="000A5321">
              <w:rPr>
                <w:b/>
                <w:bCs/>
                <w:sz w:val="22"/>
                <w:szCs w:val="22"/>
              </w:rPr>
              <w:t>esignated Safeguarding Lead (DSL)</w:t>
            </w:r>
            <w:r w:rsidR="00CE6D2E" w:rsidRPr="000A5321">
              <w:rPr>
                <w:b/>
                <w:bCs/>
                <w:sz w:val="22"/>
                <w:szCs w:val="22"/>
              </w:rPr>
              <w:t>*</w:t>
            </w:r>
          </w:p>
        </w:tc>
        <w:tc>
          <w:tcPr>
            <w:tcW w:w="2410" w:type="dxa"/>
          </w:tcPr>
          <w:p w14:paraId="604B2113" w14:textId="5079978C" w:rsidR="003A45E4" w:rsidRPr="000C7720" w:rsidRDefault="005A057D" w:rsidP="00302203">
            <w:pPr>
              <w:pStyle w:val="Default"/>
              <w:spacing w:line="276" w:lineRule="auto"/>
              <w:rPr>
                <w:b/>
                <w:bCs/>
                <w:sz w:val="22"/>
                <w:szCs w:val="22"/>
              </w:rPr>
            </w:pPr>
            <w:r w:rsidRPr="000C7720">
              <w:rPr>
                <w:b/>
                <w:bCs/>
                <w:sz w:val="22"/>
                <w:szCs w:val="22"/>
              </w:rPr>
              <w:t>Mark Anderson</w:t>
            </w:r>
          </w:p>
        </w:tc>
        <w:tc>
          <w:tcPr>
            <w:tcW w:w="2126" w:type="dxa"/>
          </w:tcPr>
          <w:p w14:paraId="3D40D19C" w14:textId="48535AE1" w:rsidR="003A45E4" w:rsidRPr="000C7720" w:rsidRDefault="005A057D" w:rsidP="00302203">
            <w:pPr>
              <w:pStyle w:val="Default"/>
              <w:spacing w:line="276" w:lineRule="auto"/>
              <w:rPr>
                <w:b/>
                <w:bCs/>
                <w:sz w:val="22"/>
                <w:szCs w:val="22"/>
              </w:rPr>
            </w:pPr>
            <w:r w:rsidRPr="000C7720">
              <w:rPr>
                <w:b/>
                <w:bCs/>
                <w:sz w:val="22"/>
                <w:szCs w:val="22"/>
              </w:rPr>
              <w:t>Mandanson</w:t>
            </w:r>
            <w:r w:rsidR="002239B0">
              <w:rPr>
                <w:b/>
                <w:bCs/>
                <w:sz w:val="22"/>
                <w:szCs w:val="22"/>
              </w:rPr>
              <w:t>@</w:t>
            </w:r>
            <w:r w:rsidRPr="000C7720">
              <w:rPr>
                <w:b/>
                <w:bCs/>
                <w:sz w:val="22"/>
                <w:szCs w:val="22"/>
              </w:rPr>
              <w:t>csmprimary.co.uk</w:t>
            </w:r>
          </w:p>
        </w:tc>
        <w:tc>
          <w:tcPr>
            <w:tcW w:w="1508" w:type="dxa"/>
          </w:tcPr>
          <w:p w14:paraId="7AB6233D" w14:textId="0119B31E" w:rsidR="003A45E4" w:rsidRPr="000C7720" w:rsidRDefault="005A057D" w:rsidP="00302203">
            <w:pPr>
              <w:pStyle w:val="Default"/>
              <w:spacing w:line="276" w:lineRule="auto"/>
              <w:rPr>
                <w:b/>
                <w:bCs/>
                <w:sz w:val="22"/>
                <w:szCs w:val="22"/>
              </w:rPr>
            </w:pPr>
            <w:r w:rsidRPr="000C7720">
              <w:rPr>
                <w:b/>
                <w:bCs/>
                <w:sz w:val="22"/>
                <w:szCs w:val="22"/>
              </w:rPr>
              <w:t>Sep 2026</w:t>
            </w:r>
          </w:p>
        </w:tc>
      </w:tr>
    </w:tbl>
    <w:p w14:paraId="62A87D45" w14:textId="77777777" w:rsidR="00097D79" w:rsidRPr="000A5321" w:rsidRDefault="00097D79" w:rsidP="00302203">
      <w:pPr>
        <w:pStyle w:val="Default"/>
        <w:spacing w:line="276" w:lineRule="auto"/>
        <w:rPr>
          <w:b/>
          <w:bCs/>
          <w:i/>
          <w:iCs/>
          <w:color w:val="auto"/>
          <w:sz w:val="22"/>
          <w:szCs w:val="22"/>
        </w:rPr>
      </w:pPr>
    </w:p>
    <w:p w14:paraId="2D7B68AB" w14:textId="03944C32" w:rsidR="00CE6D2E" w:rsidRPr="000A5321" w:rsidRDefault="00CE6D2E" w:rsidP="009D279C">
      <w:pPr>
        <w:pStyle w:val="Title"/>
        <w:rPr>
          <w:rFonts w:ascii="Arial" w:hAnsi="Arial" w:cs="Arial"/>
          <w:i/>
          <w:iCs/>
          <w:color w:val="auto"/>
          <w:sz w:val="22"/>
          <w:szCs w:val="22"/>
        </w:rPr>
      </w:pPr>
    </w:p>
    <w:p w14:paraId="62A87D53" w14:textId="26D0A5F5" w:rsidR="00F86DC5" w:rsidRPr="000A5321" w:rsidRDefault="00F86DC5" w:rsidP="009D279C">
      <w:pPr>
        <w:pStyle w:val="Title"/>
        <w:rPr>
          <w:rFonts w:ascii="Arial" w:hAnsi="Arial" w:cs="Arial"/>
          <w:sz w:val="22"/>
          <w:szCs w:val="22"/>
        </w:rPr>
      </w:pPr>
      <w:r w:rsidRPr="000A5321">
        <w:rPr>
          <w:rFonts w:ascii="Arial" w:hAnsi="Arial" w:cs="Arial"/>
          <w:sz w:val="22"/>
          <w:szCs w:val="22"/>
        </w:rPr>
        <w:br w:type="page"/>
      </w:r>
      <w:r w:rsidR="00817DA7" w:rsidRPr="000A5321">
        <w:rPr>
          <w:rFonts w:ascii="Arial" w:hAnsi="Arial" w:cs="Arial"/>
          <w:sz w:val="22"/>
          <w:szCs w:val="22"/>
        </w:rPr>
        <w:lastRenderedPageBreak/>
        <w:t xml:space="preserve"> </w:t>
      </w:r>
      <w:r w:rsidRPr="000A5321">
        <w:rPr>
          <w:rFonts w:ascii="Arial" w:hAnsi="Arial" w:cs="Arial"/>
          <w:sz w:val="22"/>
          <w:szCs w:val="22"/>
        </w:rPr>
        <w:t>Contents</w:t>
      </w:r>
    </w:p>
    <w:p w14:paraId="619B4420" w14:textId="4108BB9B" w:rsidR="00747EA0" w:rsidRPr="000A5321" w:rsidRDefault="00747EA0" w:rsidP="00747EA0">
      <w:pPr>
        <w:rPr>
          <w:rFonts w:ascii="Arial" w:hAnsi="Arial" w:cs="Arial"/>
          <w:sz w:val="24"/>
          <w:szCs w:val="24"/>
        </w:rPr>
      </w:pPr>
      <w:hyperlink w:anchor="_1._Aims_and" w:history="1">
        <w:r w:rsidRPr="00305BDD">
          <w:rPr>
            <w:rStyle w:val="Hyperlink"/>
            <w:rFonts w:ascii="Arial" w:hAnsi="Arial" w:cs="Arial"/>
            <w:sz w:val="24"/>
            <w:szCs w:val="24"/>
          </w:rPr>
          <w:t>1. Aims and scope</w:t>
        </w:r>
      </w:hyperlink>
      <w:r w:rsidRPr="000A5321">
        <w:rPr>
          <w:rFonts w:ascii="Arial" w:hAnsi="Arial" w:cs="Arial"/>
          <w:sz w:val="24"/>
          <w:szCs w:val="24"/>
        </w:rPr>
        <w:t xml:space="preserve"> </w:t>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000A5321">
        <w:rPr>
          <w:rFonts w:ascii="Arial" w:hAnsi="Arial" w:cs="Arial"/>
          <w:sz w:val="24"/>
          <w:szCs w:val="24"/>
        </w:rPr>
        <w:t>3</w:t>
      </w:r>
    </w:p>
    <w:p w14:paraId="1C91617C" w14:textId="11EB2620" w:rsidR="00747EA0" w:rsidRPr="000A5321" w:rsidRDefault="00747EA0" w:rsidP="00747EA0">
      <w:pPr>
        <w:rPr>
          <w:rFonts w:ascii="Arial" w:hAnsi="Arial" w:cs="Arial"/>
        </w:rPr>
      </w:pPr>
      <w:hyperlink w:anchor="_2._Legislation_and" w:history="1">
        <w:r w:rsidRPr="00305BDD">
          <w:rPr>
            <w:rStyle w:val="Hyperlink"/>
            <w:rFonts w:ascii="Arial" w:hAnsi="Arial" w:cs="Arial"/>
            <w:sz w:val="24"/>
            <w:szCs w:val="24"/>
          </w:rPr>
          <w:t>2. Legislation and guidance</w:t>
        </w:r>
      </w:hyperlink>
      <w:r w:rsidRPr="000A5321">
        <w:rPr>
          <w:rFonts w:ascii="Arial" w:hAnsi="Arial" w:cs="Arial"/>
          <w:sz w:val="24"/>
          <w:szCs w:val="24"/>
        </w:rPr>
        <w:t xml:space="preserve"> </w:t>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000A5321">
        <w:rPr>
          <w:rFonts w:ascii="Arial" w:hAnsi="Arial" w:cs="Arial"/>
          <w:sz w:val="24"/>
          <w:szCs w:val="24"/>
        </w:rPr>
        <w:t>3</w:t>
      </w:r>
      <w:r w:rsidRPr="000A5321">
        <w:rPr>
          <w:rFonts w:ascii="Arial" w:hAnsi="Arial" w:cs="Arial"/>
          <w:sz w:val="24"/>
          <w:szCs w:val="24"/>
        </w:rPr>
        <w:t xml:space="preserve"> </w:t>
      </w:r>
    </w:p>
    <w:p w14:paraId="10558E11" w14:textId="0725A457" w:rsidR="00747EA0" w:rsidRPr="000A5321" w:rsidRDefault="00747EA0" w:rsidP="00747EA0">
      <w:pPr>
        <w:rPr>
          <w:rFonts w:ascii="Arial" w:hAnsi="Arial" w:cs="Arial"/>
          <w:sz w:val="24"/>
          <w:szCs w:val="24"/>
        </w:rPr>
      </w:pPr>
      <w:hyperlink w:anchor="_3._Links_with" w:history="1">
        <w:r w:rsidRPr="00305BDD">
          <w:rPr>
            <w:rStyle w:val="Hyperlink"/>
            <w:rFonts w:ascii="Arial" w:hAnsi="Arial" w:cs="Arial"/>
          </w:rPr>
          <w:t>3.</w:t>
        </w:r>
        <w:r w:rsidRPr="00305BDD">
          <w:rPr>
            <w:rStyle w:val="Hyperlink"/>
            <w:rFonts w:ascii="Arial" w:hAnsi="Arial" w:cs="Arial"/>
            <w:sz w:val="24"/>
            <w:szCs w:val="24"/>
          </w:rPr>
          <w:t xml:space="preserve"> Links with other policies</w:t>
        </w:r>
      </w:hyperlink>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rPr>
        <w:tab/>
      </w:r>
      <w:r w:rsidRPr="000A5321">
        <w:rPr>
          <w:rFonts w:ascii="Arial" w:hAnsi="Arial" w:cs="Arial"/>
          <w:sz w:val="24"/>
          <w:szCs w:val="24"/>
        </w:rPr>
        <w:tab/>
      </w:r>
      <w:r w:rsidRPr="000A5321">
        <w:rPr>
          <w:rFonts w:ascii="Arial" w:hAnsi="Arial" w:cs="Arial"/>
          <w:sz w:val="24"/>
          <w:szCs w:val="24"/>
        </w:rPr>
        <w:tab/>
      </w:r>
      <w:r w:rsidR="000A5321">
        <w:rPr>
          <w:rFonts w:ascii="Arial" w:hAnsi="Arial" w:cs="Arial"/>
          <w:sz w:val="24"/>
          <w:szCs w:val="24"/>
        </w:rPr>
        <w:t>3</w:t>
      </w:r>
      <w:r w:rsidRPr="000A5321">
        <w:rPr>
          <w:rFonts w:ascii="Arial" w:hAnsi="Arial" w:cs="Arial"/>
          <w:sz w:val="24"/>
          <w:szCs w:val="24"/>
        </w:rPr>
        <w:t xml:space="preserve"> </w:t>
      </w:r>
    </w:p>
    <w:p w14:paraId="3D37E89C" w14:textId="732D0176" w:rsidR="00747EA0" w:rsidRPr="000A5321" w:rsidRDefault="00747EA0" w:rsidP="00747EA0">
      <w:pPr>
        <w:rPr>
          <w:rFonts w:ascii="Arial" w:hAnsi="Arial" w:cs="Arial"/>
          <w:sz w:val="24"/>
          <w:szCs w:val="24"/>
        </w:rPr>
      </w:pPr>
      <w:hyperlink w:anchor="_4._Definitions" w:history="1">
        <w:r w:rsidRPr="003569C5">
          <w:rPr>
            <w:rStyle w:val="Hyperlink"/>
            <w:rFonts w:ascii="Arial" w:hAnsi="Arial" w:cs="Arial"/>
          </w:rPr>
          <w:t>4</w:t>
        </w:r>
        <w:r w:rsidRPr="003569C5">
          <w:rPr>
            <w:rStyle w:val="Hyperlink"/>
            <w:rFonts w:ascii="Arial" w:hAnsi="Arial" w:cs="Arial"/>
            <w:sz w:val="24"/>
            <w:szCs w:val="24"/>
          </w:rPr>
          <w:t>. Definitions</w:t>
        </w:r>
      </w:hyperlink>
      <w:r w:rsidRPr="000A5321">
        <w:rPr>
          <w:rFonts w:ascii="Arial" w:hAnsi="Arial" w:cs="Arial"/>
          <w:sz w:val="24"/>
          <w:szCs w:val="24"/>
        </w:rPr>
        <w:t xml:space="preserve"> </w:t>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t xml:space="preserve">4 </w:t>
      </w:r>
    </w:p>
    <w:p w14:paraId="24E3789F" w14:textId="533DC52F" w:rsidR="00747EA0" w:rsidRPr="000A5321" w:rsidRDefault="00747EA0" w:rsidP="00747EA0">
      <w:pPr>
        <w:rPr>
          <w:rFonts w:ascii="Arial" w:hAnsi="Arial" w:cs="Arial"/>
          <w:sz w:val="24"/>
          <w:szCs w:val="24"/>
        </w:rPr>
      </w:pPr>
      <w:hyperlink w:anchor="_5._Appropriate_physical" w:history="1">
        <w:r w:rsidRPr="00352DA6">
          <w:rPr>
            <w:rStyle w:val="Hyperlink"/>
            <w:rFonts w:ascii="Arial" w:hAnsi="Arial" w:cs="Arial"/>
          </w:rPr>
          <w:t>5</w:t>
        </w:r>
        <w:r w:rsidRPr="00352DA6">
          <w:rPr>
            <w:rStyle w:val="Hyperlink"/>
            <w:rFonts w:ascii="Arial" w:hAnsi="Arial" w:cs="Arial"/>
            <w:sz w:val="24"/>
            <w:szCs w:val="24"/>
          </w:rPr>
          <w:t>. Appropriate physical contact with pupils</w:t>
        </w:r>
      </w:hyperlink>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000A5321">
        <w:rPr>
          <w:rFonts w:ascii="Arial" w:hAnsi="Arial" w:cs="Arial"/>
          <w:sz w:val="24"/>
          <w:szCs w:val="24"/>
        </w:rPr>
        <w:t>4</w:t>
      </w:r>
      <w:r w:rsidRPr="000A5321">
        <w:rPr>
          <w:rFonts w:ascii="Arial" w:hAnsi="Arial" w:cs="Arial"/>
          <w:sz w:val="24"/>
          <w:szCs w:val="24"/>
        </w:rPr>
        <w:t xml:space="preserve"> </w:t>
      </w:r>
    </w:p>
    <w:p w14:paraId="45973E55" w14:textId="6C14FD0D" w:rsidR="00747EA0" w:rsidRPr="000A5321" w:rsidRDefault="00747EA0" w:rsidP="00747EA0">
      <w:pPr>
        <w:rPr>
          <w:rFonts w:ascii="Arial" w:hAnsi="Arial" w:cs="Arial"/>
          <w:sz w:val="24"/>
          <w:szCs w:val="24"/>
        </w:rPr>
      </w:pPr>
      <w:hyperlink w:anchor="_6._Roles_and" w:history="1">
        <w:r w:rsidRPr="00352DA6">
          <w:rPr>
            <w:rStyle w:val="Hyperlink"/>
            <w:rFonts w:ascii="Arial" w:hAnsi="Arial" w:cs="Arial"/>
          </w:rPr>
          <w:t>6</w:t>
        </w:r>
        <w:r w:rsidRPr="00352DA6">
          <w:rPr>
            <w:rStyle w:val="Hyperlink"/>
            <w:rFonts w:ascii="Arial" w:hAnsi="Arial" w:cs="Arial"/>
            <w:sz w:val="24"/>
            <w:szCs w:val="24"/>
          </w:rPr>
          <w:t>. Roles and responsibilities</w:t>
        </w:r>
      </w:hyperlink>
      <w:r w:rsidRPr="000A5321">
        <w:rPr>
          <w:rFonts w:ascii="Arial" w:hAnsi="Arial" w:cs="Arial"/>
          <w:sz w:val="24"/>
          <w:szCs w:val="24"/>
        </w:rPr>
        <w:t xml:space="preserve"> </w:t>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007B7C1F">
        <w:rPr>
          <w:rFonts w:ascii="Arial" w:hAnsi="Arial" w:cs="Arial"/>
          <w:sz w:val="24"/>
          <w:szCs w:val="24"/>
        </w:rPr>
        <w:t>6</w:t>
      </w:r>
    </w:p>
    <w:p w14:paraId="563F2329" w14:textId="658AA4CA" w:rsidR="00747EA0" w:rsidRPr="000A5321" w:rsidRDefault="00747EA0" w:rsidP="00747EA0">
      <w:pPr>
        <w:rPr>
          <w:rFonts w:ascii="Arial" w:hAnsi="Arial" w:cs="Arial"/>
          <w:sz w:val="24"/>
          <w:szCs w:val="24"/>
        </w:rPr>
      </w:pPr>
      <w:hyperlink w:anchor="_7._Acceptable_uses" w:history="1">
        <w:r w:rsidRPr="00675302">
          <w:rPr>
            <w:rStyle w:val="Hyperlink"/>
            <w:rFonts w:ascii="Arial" w:hAnsi="Arial" w:cs="Arial"/>
          </w:rPr>
          <w:t>7</w:t>
        </w:r>
        <w:r w:rsidRPr="00675302">
          <w:rPr>
            <w:rStyle w:val="Hyperlink"/>
            <w:rFonts w:ascii="Arial" w:hAnsi="Arial" w:cs="Arial"/>
            <w:sz w:val="24"/>
            <w:szCs w:val="24"/>
          </w:rPr>
          <w:t>. Acceptable uses of force</w:t>
        </w:r>
      </w:hyperlink>
      <w:r w:rsidRPr="000A5321">
        <w:rPr>
          <w:rFonts w:ascii="Arial" w:hAnsi="Arial" w:cs="Arial"/>
          <w:sz w:val="24"/>
          <w:szCs w:val="24"/>
        </w:rPr>
        <w:t xml:space="preserve"> </w:t>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007B7C1F">
        <w:rPr>
          <w:rFonts w:ascii="Arial" w:hAnsi="Arial" w:cs="Arial"/>
          <w:sz w:val="24"/>
          <w:szCs w:val="24"/>
        </w:rPr>
        <w:t>8</w:t>
      </w:r>
      <w:r w:rsidRPr="000A5321">
        <w:rPr>
          <w:rFonts w:ascii="Arial" w:hAnsi="Arial" w:cs="Arial"/>
          <w:sz w:val="24"/>
          <w:szCs w:val="24"/>
        </w:rPr>
        <w:t xml:space="preserve"> </w:t>
      </w:r>
    </w:p>
    <w:p w14:paraId="4F34C565" w14:textId="5217DD77" w:rsidR="00747EA0" w:rsidRPr="000A5321" w:rsidRDefault="00747EA0" w:rsidP="00747EA0">
      <w:pPr>
        <w:rPr>
          <w:rFonts w:ascii="Arial" w:hAnsi="Arial" w:cs="Arial"/>
          <w:sz w:val="24"/>
          <w:szCs w:val="24"/>
        </w:rPr>
      </w:pPr>
      <w:hyperlink w:anchor="_8._Unacceptable_uses" w:history="1">
        <w:r w:rsidRPr="00324DF1">
          <w:rPr>
            <w:rStyle w:val="Hyperlink"/>
            <w:rFonts w:ascii="Arial" w:hAnsi="Arial" w:cs="Arial"/>
          </w:rPr>
          <w:t>8</w:t>
        </w:r>
        <w:r w:rsidRPr="00324DF1">
          <w:rPr>
            <w:rStyle w:val="Hyperlink"/>
            <w:rFonts w:ascii="Arial" w:hAnsi="Arial" w:cs="Arial"/>
            <w:sz w:val="24"/>
            <w:szCs w:val="24"/>
          </w:rPr>
          <w:t>. Unacceptable uses of force</w:t>
        </w:r>
      </w:hyperlink>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007B7C1F">
        <w:rPr>
          <w:rFonts w:ascii="Arial" w:hAnsi="Arial" w:cs="Arial"/>
          <w:sz w:val="24"/>
          <w:szCs w:val="24"/>
        </w:rPr>
        <w:t>8</w:t>
      </w:r>
      <w:r w:rsidRPr="000A5321">
        <w:rPr>
          <w:rFonts w:ascii="Arial" w:hAnsi="Arial" w:cs="Arial"/>
          <w:sz w:val="24"/>
          <w:szCs w:val="24"/>
        </w:rPr>
        <w:t xml:space="preserve"> </w:t>
      </w:r>
    </w:p>
    <w:p w14:paraId="368583F1" w14:textId="7E3F3B26" w:rsidR="00747EA0" w:rsidRPr="000A5321" w:rsidRDefault="00747EA0" w:rsidP="00747EA0">
      <w:pPr>
        <w:rPr>
          <w:rFonts w:ascii="Arial" w:hAnsi="Arial" w:cs="Arial"/>
          <w:sz w:val="24"/>
          <w:szCs w:val="24"/>
        </w:rPr>
      </w:pPr>
      <w:hyperlink w:anchor="_9._Using_reasonable" w:history="1">
        <w:r w:rsidRPr="00324DF1">
          <w:rPr>
            <w:rStyle w:val="Hyperlink"/>
            <w:rFonts w:ascii="Arial" w:hAnsi="Arial" w:cs="Arial"/>
          </w:rPr>
          <w:t>9</w:t>
        </w:r>
        <w:r w:rsidRPr="00324DF1">
          <w:rPr>
            <w:rStyle w:val="Hyperlink"/>
            <w:rFonts w:ascii="Arial" w:hAnsi="Arial" w:cs="Arial"/>
            <w:sz w:val="24"/>
            <w:szCs w:val="24"/>
          </w:rPr>
          <w:t>. Using reasonable force to search pupils</w:t>
        </w:r>
      </w:hyperlink>
      <w:r w:rsidRPr="000A5321">
        <w:rPr>
          <w:rFonts w:ascii="Arial" w:hAnsi="Arial" w:cs="Arial"/>
          <w:sz w:val="24"/>
          <w:szCs w:val="24"/>
        </w:rPr>
        <w:t xml:space="preserve"> </w:t>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007B7C1F">
        <w:rPr>
          <w:rFonts w:ascii="Arial" w:hAnsi="Arial" w:cs="Arial"/>
          <w:sz w:val="24"/>
          <w:szCs w:val="24"/>
        </w:rPr>
        <w:t>9</w:t>
      </w:r>
    </w:p>
    <w:p w14:paraId="3B237CA2" w14:textId="56C0D84B" w:rsidR="00747EA0" w:rsidRPr="000A5321" w:rsidRDefault="00747EA0" w:rsidP="00747EA0">
      <w:pPr>
        <w:rPr>
          <w:rFonts w:ascii="Arial" w:hAnsi="Arial" w:cs="Arial"/>
          <w:sz w:val="24"/>
          <w:szCs w:val="24"/>
        </w:rPr>
      </w:pPr>
      <w:hyperlink w:anchor="_10._Prevention_and" w:history="1">
        <w:r w:rsidRPr="004A4B0A">
          <w:rPr>
            <w:rStyle w:val="Hyperlink"/>
            <w:rFonts w:ascii="Arial" w:hAnsi="Arial" w:cs="Arial"/>
          </w:rPr>
          <w:t>10</w:t>
        </w:r>
        <w:r w:rsidRPr="004A4B0A">
          <w:rPr>
            <w:rStyle w:val="Hyperlink"/>
            <w:rFonts w:ascii="Arial" w:hAnsi="Arial" w:cs="Arial"/>
            <w:sz w:val="24"/>
            <w:szCs w:val="24"/>
          </w:rPr>
          <w:t>. Prevention and de-escalation strategies</w:t>
        </w:r>
      </w:hyperlink>
      <w:r w:rsidRPr="000A5321">
        <w:rPr>
          <w:rFonts w:ascii="Arial" w:hAnsi="Arial" w:cs="Arial"/>
          <w:sz w:val="24"/>
          <w:szCs w:val="24"/>
        </w:rPr>
        <w:t xml:space="preserve"> </w:t>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007B7C1F">
        <w:rPr>
          <w:rFonts w:ascii="Arial" w:hAnsi="Arial" w:cs="Arial"/>
          <w:sz w:val="24"/>
          <w:szCs w:val="24"/>
        </w:rPr>
        <w:t>9</w:t>
      </w:r>
      <w:r w:rsidRPr="000A5321">
        <w:rPr>
          <w:rFonts w:ascii="Arial" w:hAnsi="Arial" w:cs="Arial"/>
          <w:sz w:val="24"/>
          <w:szCs w:val="24"/>
        </w:rPr>
        <w:t xml:space="preserve"> </w:t>
      </w:r>
    </w:p>
    <w:p w14:paraId="5B7122A6" w14:textId="59CD7D55" w:rsidR="00747EA0" w:rsidRPr="000A5321" w:rsidRDefault="00747EA0" w:rsidP="00747EA0">
      <w:pPr>
        <w:rPr>
          <w:rFonts w:ascii="Arial" w:hAnsi="Arial" w:cs="Arial"/>
          <w:sz w:val="24"/>
          <w:szCs w:val="24"/>
        </w:rPr>
      </w:pPr>
      <w:hyperlink w:anchor="_11._De-escalation_when" w:history="1">
        <w:r w:rsidRPr="004A4B0A">
          <w:rPr>
            <w:rStyle w:val="Hyperlink"/>
            <w:rFonts w:ascii="Arial" w:hAnsi="Arial" w:cs="Arial"/>
            <w:sz w:val="24"/>
            <w:szCs w:val="24"/>
          </w:rPr>
          <w:t>1</w:t>
        </w:r>
        <w:r w:rsidRPr="004A4B0A">
          <w:rPr>
            <w:rStyle w:val="Hyperlink"/>
            <w:rFonts w:ascii="Arial" w:hAnsi="Arial" w:cs="Arial"/>
          </w:rPr>
          <w:t>1</w:t>
        </w:r>
        <w:r w:rsidRPr="004A4B0A">
          <w:rPr>
            <w:rStyle w:val="Hyperlink"/>
            <w:rFonts w:ascii="Arial" w:hAnsi="Arial" w:cs="Arial"/>
            <w:sz w:val="24"/>
            <w:szCs w:val="24"/>
          </w:rPr>
          <w:t>. De-escalation when a situation arises</w:t>
        </w:r>
      </w:hyperlink>
      <w:r w:rsidRPr="000A5321">
        <w:rPr>
          <w:rFonts w:ascii="Arial" w:hAnsi="Arial" w:cs="Arial"/>
          <w:sz w:val="24"/>
          <w:szCs w:val="24"/>
        </w:rPr>
        <w:t xml:space="preserve"> </w:t>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007B7C1F">
        <w:rPr>
          <w:rFonts w:ascii="Arial" w:hAnsi="Arial" w:cs="Arial"/>
          <w:sz w:val="24"/>
          <w:szCs w:val="24"/>
        </w:rPr>
        <w:t>10</w:t>
      </w:r>
    </w:p>
    <w:p w14:paraId="1E4B254E" w14:textId="1A0641E6" w:rsidR="00747EA0" w:rsidRPr="000A5321" w:rsidRDefault="00747EA0" w:rsidP="00747EA0">
      <w:pPr>
        <w:rPr>
          <w:rFonts w:ascii="Arial" w:hAnsi="Arial" w:cs="Arial"/>
          <w:sz w:val="24"/>
          <w:szCs w:val="24"/>
        </w:rPr>
      </w:pPr>
      <w:hyperlink w:anchor="_12._Deciding_when" w:history="1">
        <w:r w:rsidRPr="004A4B0A">
          <w:rPr>
            <w:rStyle w:val="Hyperlink"/>
            <w:rFonts w:ascii="Arial" w:hAnsi="Arial" w:cs="Arial"/>
            <w:sz w:val="24"/>
            <w:szCs w:val="24"/>
          </w:rPr>
          <w:t>1</w:t>
        </w:r>
        <w:r w:rsidRPr="004A4B0A">
          <w:rPr>
            <w:rStyle w:val="Hyperlink"/>
            <w:rFonts w:ascii="Arial" w:hAnsi="Arial" w:cs="Arial"/>
          </w:rPr>
          <w:t>2</w:t>
        </w:r>
        <w:r w:rsidRPr="004A4B0A">
          <w:rPr>
            <w:rStyle w:val="Hyperlink"/>
            <w:rFonts w:ascii="Arial" w:hAnsi="Arial" w:cs="Arial"/>
            <w:sz w:val="24"/>
            <w:szCs w:val="24"/>
          </w:rPr>
          <w:t xml:space="preserve">. Deciding when the use of restrictive interventions is appropriate </w:t>
        </w:r>
        <w:r w:rsidRPr="004A4B0A">
          <w:rPr>
            <w:rStyle w:val="Hyperlink"/>
            <w:rFonts w:ascii="Arial" w:hAnsi="Arial" w:cs="Arial"/>
            <w:sz w:val="24"/>
            <w:szCs w:val="24"/>
          </w:rPr>
          <w:tab/>
        </w:r>
      </w:hyperlink>
      <w:r w:rsidRPr="000A5321">
        <w:rPr>
          <w:rFonts w:ascii="Arial" w:hAnsi="Arial" w:cs="Arial"/>
          <w:sz w:val="24"/>
          <w:szCs w:val="24"/>
        </w:rPr>
        <w:tab/>
      </w:r>
      <w:r w:rsidR="007B7C1F">
        <w:rPr>
          <w:rFonts w:ascii="Arial" w:hAnsi="Arial" w:cs="Arial"/>
          <w:sz w:val="24"/>
          <w:szCs w:val="24"/>
        </w:rPr>
        <w:tab/>
        <w:t>10</w:t>
      </w:r>
      <w:r w:rsidRPr="000A5321">
        <w:rPr>
          <w:rFonts w:ascii="Arial" w:hAnsi="Arial" w:cs="Arial"/>
          <w:sz w:val="24"/>
          <w:szCs w:val="24"/>
        </w:rPr>
        <w:t xml:space="preserve"> </w:t>
      </w:r>
    </w:p>
    <w:p w14:paraId="5AB58182" w14:textId="4C277BD2" w:rsidR="004A4B0A" w:rsidRDefault="00747EA0" w:rsidP="00747EA0">
      <w:pPr>
        <w:rPr>
          <w:rFonts w:ascii="Arial" w:hAnsi="Arial" w:cs="Arial"/>
          <w:sz w:val="24"/>
          <w:szCs w:val="24"/>
        </w:rPr>
      </w:pPr>
      <w:hyperlink w:anchor="_13._Support_following" w:history="1">
        <w:r w:rsidRPr="004A4B0A">
          <w:rPr>
            <w:rStyle w:val="Hyperlink"/>
            <w:rFonts w:ascii="Arial" w:hAnsi="Arial" w:cs="Arial"/>
            <w:sz w:val="24"/>
            <w:szCs w:val="24"/>
          </w:rPr>
          <w:t>1</w:t>
        </w:r>
        <w:r w:rsidRPr="004A4B0A">
          <w:rPr>
            <w:rStyle w:val="Hyperlink"/>
            <w:rFonts w:ascii="Arial" w:hAnsi="Arial" w:cs="Arial"/>
          </w:rPr>
          <w:t>3</w:t>
        </w:r>
        <w:r w:rsidRPr="004A4B0A">
          <w:rPr>
            <w:rStyle w:val="Hyperlink"/>
            <w:rFonts w:ascii="Arial" w:hAnsi="Arial" w:cs="Arial"/>
            <w:sz w:val="24"/>
            <w:szCs w:val="24"/>
          </w:rPr>
          <w:t xml:space="preserve">. </w:t>
        </w:r>
        <w:r w:rsidR="004A4B0A" w:rsidRPr="004A4B0A">
          <w:rPr>
            <w:rStyle w:val="Hyperlink"/>
            <w:rFonts w:ascii="Arial" w:hAnsi="Arial" w:cs="Arial"/>
            <w:sz w:val="24"/>
            <w:szCs w:val="24"/>
          </w:rPr>
          <w:t>Support following an incident</w:t>
        </w:r>
      </w:hyperlink>
      <w:r w:rsidR="004A4B0A">
        <w:rPr>
          <w:rFonts w:ascii="Arial" w:hAnsi="Arial" w:cs="Arial"/>
          <w:sz w:val="24"/>
          <w:szCs w:val="24"/>
        </w:rPr>
        <w:tab/>
      </w:r>
      <w:r w:rsidR="004A4B0A">
        <w:rPr>
          <w:rFonts w:ascii="Arial" w:hAnsi="Arial" w:cs="Arial"/>
          <w:sz w:val="24"/>
          <w:szCs w:val="24"/>
        </w:rPr>
        <w:tab/>
      </w:r>
      <w:r w:rsidR="004A4B0A">
        <w:rPr>
          <w:rFonts w:ascii="Arial" w:hAnsi="Arial" w:cs="Arial"/>
          <w:sz w:val="24"/>
          <w:szCs w:val="24"/>
        </w:rPr>
        <w:tab/>
      </w:r>
      <w:r w:rsidR="004A4B0A">
        <w:rPr>
          <w:rFonts w:ascii="Arial" w:hAnsi="Arial" w:cs="Arial"/>
          <w:sz w:val="24"/>
          <w:szCs w:val="24"/>
        </w:rPr>
        <w:tab/>
      </w:r>
      <w:r w:rsidR="004A4B0A">
        <w:rPr>
          <w:rFonts w:ascii="Arial" w:hAnsi="Arial" w:cs="Arial"/>
          <w:sz w:val="24"/>
          <w:szCs w:val="24"/>
        </w:rPr>
        <w:tab/>
      </w:r>
      <w:r w:rsidR="004A4B0A">
        <w:rPr>
          <w:rFonts w:ascii="Arial" w:hAnsi="Arial" w:cs="Arial"/>
          <w:sz w:val="24"/>
          <w:szCs w:val="24"/>
        </w:rPr>
        <w:tab/>
      </w:r>
      <w:r w:rsidR="004A4B0A">
        <w:rPr>
          <w:rFonts w:ascii="Arial" w:hAnsi="Arial" w:cs="Arial"/>
          <w:sz w:val="24"/>
          <w:szCs w:val="24"/>
        </w:rPr>
        <w:tab/>
      </w:r>
      <w:r w:rsidR="004A4B0A">
        <w:rPr>
          <w:rFonts w:ascii="Arial" w:hAnsi="Arial" w:cs="Arial"/>
          <w:sz w:val="24"/>
          <w:szCs w:val="24"/>
        </w:rPr>
        <w:tab/>
        <w:t>11</w:t>
      </w:r>
    </w:p>
    <w:p w14:paraId="43E2E37F" w14:textId="5C9AD2C7" w:rsidR="00747EA0" w:rsidRPr="000A5321" w:rsidRDefault="004A4B0A" w:rsidP="00747EA0">
      <w:pPr>
        <w:rPr>
          <w:rFonts w:ascii="Arial" w:hAnsi="Arial" w:cs="Arial"/>
          <w:sz w:val="24"/>
          <w:szCs w:val="24"/>
        </w:rPr>
      </w:pPr>
      <w:hyperlink w:anchor="_13._Considerations_for" w:history="1">
        <w:r w:rsidRPr="004A4B0A">
          <w:rPr>
            <w:rStyle w:val="Hyperlink"/>
            <w:rFonts w:ascii="Arial" w:hAnsi="Arial" w:cs="Arial"/>
            <w:sz w:val="24"/>
            <w:szCs w:val="24"/>
          </w:rPr>
          <w:t xml:space="preserve">14. </w:t>
        </w:r>
        <w:r w:rsidR="00747EA0" w:rsidRPr="004A4B0A">
          <w:rPr>
            <w:rStyle w:val="Hyperlink"/>
            <w:rFonts w:ascii="Arial" w:hAnsi="Arial" w:cs="Arial"/>
            <w:sz w:val="24"/>
            <w:szCs w:val="24"/>
          </w:rPr>
          <w:t>Considerations for pupils with SEND</w:t>
        </w:r>
      </w:hyperlink>
      <w:r w:rsidR="00747EA0" w:rsidRPr="000A5321">
        <w:rPr>
          <w:rFonts w:ascii="Arial" w:hAnsi="Arial" w:cs="Arial"/>
          <w:sz w:val="24"/>
          <w:szCs w:val="24"/>
        </w:rPr>
        <w:t xml:space="preserve"> </w:t>
      </w:r>
      <w:r w:rsidR="00747EA0" w:rsidRPr="000A5321">
        <w:rPr>
          <w:rFonts w:ascii="Arial" w:hAnsi="Arial" w:cs="Arial"/>
          <w:sz w:val="24"/>
          <w:szCs w:val="24"/>
        </w:rPr>
        <w:tab/>
      </w:r>
      <w:r w:rsidR="00747EA0" w:rsidRPr="000A5321">
        <w:rPr>
          <w:rFonts w:ascii="Arial" w:hAnsi="Arial" w:cs="Arial"/>
          <w:sz w:val="24"/>
          <w:szCs w:val="24"/>
        </w:rPr>
        <w:tab/>
      </w:r>
      <w:r w:rsidR="00747EA0" w:rsidRPr="000A5321">
        <w:rPr>
          <w:rFonts w:ascii="Arial" w:hAnsi="Arial" w:cs="Arial"/>
          <w:sz w:val="24"/>
          <w:szCs w:val="24"/>
        </w:rPr>
        <w:tab/>
      </w:r>
      <w:r w:rsidR="00747EA0" w:rsidRPr="000A5321">
        <w:rPr>
          <w:rFonts w:ascii="Arial" w:hAnsi="Arial" w:cs="Arial"/>
          <w:sz w:val="24"/>
          <w:szCs w:val="24"/>
        </w:rPr>
        <w:tab/>
      </w:r>
      <w:r w:rsidR="00747EA0" w:rsidRPr="000A5321">
        <w:rPr>
          <w:rFonts w:ascii="Arial" w:hAnsi="Arial" w:cs="Arial"/>
          <w:sz w:val="24"/>
          <w:szCs w:val="24"/>
        </w:rPr>
        <w:tab/>
      </w:r>
      <w:r w:rsidR="00747EA0" w:rsidRPr="000A5321">
        <w:rPr>
          <w:rFonts w:ascii="Arial" w:hAnsi="Arial" w:cs="Arial"/>
          <w:sz w:val="24"/>
          <w:szCs w:val="24"/>
        </w:rPr>
        <w:tab/>
        <w:t>1</w:t>
      </w:r>
      <w:r>
        <w:rPr>
          <w:rFonts w:ascii="Arial" w:hAnsi="Arial" w:cs="Arial"/>
          <w:sz w:val="24"/>
          <w:szCs w:val="24"/>
        </w:rPr>
        <w:t>2</w:t>
      </w:r>
      <w:r w:rsidR="00747EA0" w:rsidRPr="000A5321">
        <w:rPr>
          <w:rFonts w:ascii="Arial" w:hAnsi="Arial" w:cs="Arial"/>
          <w:sz w:val="24"/>
          <w:szCs w:val="24"/>
        </w:rPr>
        <w:t xml:space="preserve"> </w:t>
      </w:r>
    </w:p>
    <w:p w14:paraId="723E67E2" w14:textId="09D5F43D" w:rsidR="00747EA0" w:rsidRPr="000A5321" w:rsidRDefault="00747EA0" w:rsidP="00747EA0">
      <w:pPr>
        <w:rPr>
          <w:rFonts w:ascii="Arial" w:hAnsi="Arial" w:cs="Arial"/>
          <w:sz w:val="24"/>
          <w:szCs w:val="24"/>
        </w:rPr>
      </w:pPr>
      <w:hyperlink w:anchor="_15._Training_and" w:history="1">
        <w:r w:rsidRPr="004A4B0A">
          <w:rPr>
            <w:rStyle w:val="Hyperlink"/>
            <w:rFonts w:ascii="Arial" w:hAnsi="Arial" w:cs="Arial"/>
            <w:sz w:val="24"/>
            <w:szCs w:val="24"/>
          </w:rPr>
          <w:t>1</w:t>
        </w:r>
        <w:r w:rsidR="004A4B0A" w:rsidRPr="004A4B0A">
          <w:rPr>
            <w:rStyle w:val="Hyperlink"/>
            <w:rFonts w:ascii="Arial" w:hAnsi="Arial" w:cs="Arial"/>
          </w:rPr>
          <w:t>5</w:t>
        </w:r>
        <w:r w:rsidRPr="004A4B0A">
          <w:rPr>
            <w:rStyle w:val="Hyperlink"/>
            <w:rFonts w:ascii="Arial" w:hAnsi="Arial" w:cs="Arial"/>
            <w:sz w:val="24"/>
            <w:szCs w:val="24"/>
          </w:rPr>
          <w:t>. Training and risk assessments</w:t>
        </w:r>
      </w:hyperlink>
      <w:r w:rsidRPr="000A5321">
        <w:rPr>
          <w:rFonts w:ascii="Arial" w:hAnsi="Arial" w:cs="Arial"/>
          <w:sz w:val="24"/>
          <w:szCs w:val="24"/>
        </w:rPr>
        <w:t xml:space="preserve"> </w:t>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t>1</w:t>
      </w:r>
      <w:r w:rsidR="004A4B0A">
        <w:rPr>
          <w:rFonts w:ascii="Arial" w:hAnsi="Arial" w:cs="Arial"/>
          <w:sz w:val="24"/>
          <w:szCs w:val="24"/>
        </w:rPr>
        <w:t>3</w:t>
      </w:r>
      <w:r w:rsidRPr="000A5321">
        <w:rPr>
          <w:rFonts w:ascii="Arial" w:hAnsi="Arial" w:cs="Arial"/>
          <w:sz w:val="24"/>
          <w:szCs w:val="24"/>
        </w:rPr>
        <w:t xml:space="preserve"> </w:t>
      </w:r>
    </w:p>
    <w:p w14:paraId="5F2446C1" w14:textId="33254612" w:rsidR="00747EA0" w:rsidRPr="000A5321" w:rsidRDefault="00747EA0" w:rsidP="00747EA0">
      <w:pPr>
        <w:rPr>
          <w:rFonts w:ascii="Arial" w:hAnsi="Arial" w:cs="Arial"/>
          <w:sz w:val="24"/>
          <w:szCs w:val="24"/>
        </w:rPr>
      </w:pPr>
      <w:hyperlink w:anchor="_16._Recording_and" w:history="1">
        <w:r w:rsidRPr="004A4B0A">
          <w:rPr>
            <w:rStyle w:val="Hyperlink"/>
            <w:rFonts w:ascii="Arial" w:hAnsi="Arial" w:cs="Arial"/>
            <w:sz w:val="24"/>
            <w:szCs w:val="24"/>
          </w:rPr>
          <w:t>1</w:t>
        </w:r>
        <w:r w:rsidR="004A4B0A" w:rsidRPr="004A4B0A">
          <w:rPr>
            <w:rStyle w:val="Hyperlink"/>
            <w:rFonts w:ascii="Arial" w:hAnsi="Arial" w:cs="Arial"/>
          </w:rPr>
          <w:t>6</w:t>
        </w:r>
        <w:r w:rsidRPr="004A4B0A">
          <w:rPr>
            <w:rStyle w:val="Hyperlink"/>
            <w:rFonts w:ascii="Arial" w:hAnsi="Arial" w:cs="Arial"/>
            <w:sz w:val="24"/>
            <w:szCs w:val="24"/>
          </w:rPr>
          <w:t>. Recording and reporting arrangements</w:t>
        </w:r>
      </w:hyperlink>
      <w:r w:rsidRPr="000A5321">
        <w:rPr>
          <w:rFonts w:ascii="Arial" w:hAnsi="Arial" w:cs="Arial"/>
          <w:sz w:val="24"/>
          <w:szCs w:val="24"/>
        </w:rPr>
        <w:t xml:space="preserve"> </w:t>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t>1</w:t>
      </w:r>
      <w:r w:rsidR="004A4B0A">
        <w:rPr>
          <w:rFonts w:ascii="Arial" w:hAnsi="Arial" w:cs="Arial"/>
          <w:sz w:val="24"/>
          <w:szCs w:val="24"/>
        </w:rPr>
        <w:t>3</w:t>
      </w:r>
      <w:r w:rsidRPr="000A5321">
        <w:rPr>
          <w:rFonts w:ascii="Arial" w:hAnsi="Arial" w:cs="Arial"/>
          <w:sz w:val="24"/>
          <w:szCs w:val="24"/>
        </w:rPr>
        <w:t xml:space="preserve"> </w:t>
      </w:r>
    </w:p>
    <w:p w14:paraId="654B80B4" w14:textId="788524D2" w:rsidR="00747EA0" w:rsidRPr="000A5321" w:rsidRDefault="00747EA0" w:rsidP="00747EA0">
      <w:pPr>
        <w:rPr>
          <w:rFonts w:ascii="Arial" w:hAnsi="Arial" w:cs="Arial"/>
          <w:sz w:val="24"/>
          <w:szCs w:val="24"/>
        </w:rPr>
      </w:pPr>
      <w:hyperlink w:anchor="_17._Reporting_incidents" w:history="1">
        <w:r w:rsidRPr="002947F3">
          <w:rPr>
            <w:rStyle w:val="Hyperlink"/>
            <w:rFonts w:ascii="Arial" w:hAnsi="Arial" w:cs="Arial"/>
            <w:sz w:val="24"/>
            <w:szCs w:val="24"/>
          </w:rPr>
          <w:t>1</w:t>
        </w:r>
        <w:r w:rsidR="00B60E3F" w:rsidRPr="002947F3">
          <w:rPr>
            <w:rStyle w:val="Hyperlink"/>
            <w:rFonts w:ascii="Arial" w:hAnsi="Arial" w:cs="Arial"/>
            <w:sz w:val="24"/>
            <w:szCs w:val="24"/>
          </w:rPr>
          <w:t>7</w:t>
        </w:r>
        <w:r w:rsidRPr="002947F3">
          <w:rPr>
            <w:rStyle w:val="Hyperlink"/>
            <w:rFonts w:ascii="Arial" w:hAnsi="Arial" w:cs="Arial"/>
            <w:sz w:val="24"/>
            <w:szCs w:val="24"/>
          </w:rPr>
          <w:t>. Reporting incidents to parents/carers</w:t>
        </w:r>
      </w:hyperlink>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003458F2">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t>1</w:t>
      </w:r>
      <w:r w:rsidR="006B42CD">
        <w:rPr>
          <w:rFonts w:ascii="Arial" w:hAnsi="Arial" w:cs="Arial"/>
          <w:sz w:val="24"/>
          <w:szCs w:val="24"/>
        </w:rPr>
        <w:t>4</w:t>
      </w:r>
      <w:r w:rsidRPr="000A5321">
        <w:rPr>
          <w:rFonts w:ascii="Arial" w:hAnsi="Arial" w:cs="Arial"/>
          <w:sz w:val="24"/>
          <w:szCs w:val="24"/>
        </w:rPr>
        <w:t xml:space="preserve"> </w:t>
      </w:r>
    </w:p>
    <w:p w14:paraId="1C955D1F" w14:textId="6F330BCD" w:rsidR="00747EA0" w:rsidRPr="000A5321" w:rsidRDefault="00747EA0" w:rsidP="00747EA0">
      <w:pPr>
        <w:rPr>
          <w:rFonts w:ascii="Arial" w:hAnsi="Arial" w:cs="Arial"/>
          <w:sz w:val="24"/>
          <w:szCs w:val="24"/>
        </w:rPr>
      </w:pPr>
      <w:hyperlink w:anchor="_18._Complaints_and" w:history="1">
        <w:r w:rsidRPr="006B42CD">
          <w:rPr>
            <w:rStyle w:val="Hyperlink"/>
            <w:rFonts w:ascii="Arial" w:hAnsi="Arial" w:cs="Arial"/>
            <w:sz w:val="24"/>
            <w:szCs w:val="24"/>
          </w:rPr>
          <w:t>1</w:t>
        </w:r>
        <w:r w:rsidR="006B42CD" w:rsidRPr="006B42CD">
          <w:rPr>
            <w:rStyle w:val="Hyperlink"/>
            <w:rFonts w:ascii="Arial" w:hAnsi="Arial" w:cs="Arial"/>
          </w:rPr>
          <w:t>8</w:t>
        </w:r>
        <w:r w:rsidRPr="006B42CD">
          <w:rPr>
            <w:rStyle w:val="Hyperlink"/>
            <w:rFonts w:ascii="Arial" w:hAnsi="Arial" w:cs="Arial"/>
            <w:sz w:val="24"/>
            <w:szCs w:val="24"/>
          </w:rPr>
          <w:t>. Complaints and allegations</w:t>
        </w:r>
      </w:hyperlink>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r>
      <w:r w:rsidRPr="000A5321">
        <w:rPr>
          <w:rFonts w:ascii="Arial" w:hAnsi="Arial" w:cs="Arial"/>
          <w:sz w:val="24"/>
          <w:szCs w:val="24"/>
        </w:rPr>
        <w:tab/>
        <w:t>1</w:t>
      </w:r>
      <w:r w:rsidR="006B42CD">
        <w:rPr>
          <w:rFonts w:ascii="Arial" w:hAnsi="Arial" w:cs="Arial"/>
          <w:sz w:val="24"/>
          <w:szCs w:val="24"/>
        </w:rPr>
        <w:t>5</w:t>
      </w:r>
      <w:r w:rsidRPr="000A5321">
        <w:rPr>
          <w:rFonts w:ascii="Arial" w:hAnsi="Arial" w:cs="Arial"/>
          <w:sz w:val="24"/>
          <w:szCs w:val="24"/>
        </w:rPr>
        <w:t xml:space="preserve"> </w:t>
      </w:r>
    </w:p>
    <w:p w14:paraId="29223F09" w14:textId="77777777" w:rsidR="00747EA0" w:rsidRPr="000A5321" w:rsidRDefault="00747EA0" w:rsidP="00747EA0">
      <w:pPr>
        <w:rPr>
          <w:rFonts w:ascii="Arial" w:hAnsi="Arial" w:cs="Arial"/>
          <w:sz w:val="24"/>
          <w:szCs w:val="24"/>
        </w:rPr>
      </w:pPr>
    </w:p>
    <w:p w14:paraId="21D90EC5"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  </w:t>
      </w:r>
    </w:p>
    <w:p w14:paraId="1F184E85"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  </w:t>
      </w:r>
    </w:p>
    <w:p w14:paraId="02890B94" w14:textId="77777777" w:rsidR="00747EA0" w:rsidRPr="000A5321" w:rsidRDefault="00747EA0" w:rsidP="00747EA0">
      <w:pPr>
        <w:rPr>
          <w:rFonts w:ascii="Arial" w:hAnsi="Arial" w:cs="Arial"/>
          <w:sz w:val="24"/>
          <w:szCs w:val="24"/>
        </w:rPr>
      </w:pPr>
    </w:p>
    <w:p w14:paraId="5E8DD646" w14:textId="77777777" w:rsidR="00747EA0" w:rsidRPr="000A5321" w:rsidRDefault="00747EA0" w:rsidP="00747EA0">
      <w:pPr>
        <w:rPr>
          <w:rFonts w:ascii="Arial" w:hAnsi="Arial" w:cs="Arial"/>
          <w:sz w:val="24"/>
          <w:szCs w:val="24"/>
        </w:rPr>
      </w:pPr>
    </w:p>
    <w:p w14:paraId="02622D67" w14:textId="77777777" w:rsidR="00747EA0" w:rsidRPr="000A5321" w:rsidRDefault="00747EA0" w:rsidP="00747EA0">
      <w:pPr>
        <w:rPr>
          <w:rFonts w:ascii="Arial" w:hAnsi="Arial" w:cs="Arial"/>
          <w:sz w:val="24"/>
          <w:szCs w:val="24"/>
        </w:rPr>
      </w:pPr>
    </w:p>
    <w:p w14:paraId="0B74771A" w14:textId="77777777" w:rsidR="00747EA0" w:rsidRPr="000A5321" w:rsidRDefault="00747EA0" w:rsidP="00747EA0">
      <w:pPr>
        <w:rPr>
          <w:rFonts w:ascii="Arial" w:hAnsi="Arial" w:cs="Arial"/>
          <w:sz w:val="24"/>
          <w:szCs w:val="24"/>
        </w:rPr>
      </w:pPr>
    </w:p>
    <w:p w14:paraId="0E09DA25" w14:textId="77777777" w:rsidR="00747EA0" w:rsidRPr="000A5321" w:rsidRDefault="00747EA0" w:rsidP="00747EA0">
      <w:pPr>
        <w:rPr>
          <w:rFonts w:ascii="Arial" w:hAnsi="Arial" w:cs="Arial"/>
          <w:sz w:val="24"/>
          <w:szCs w:val="24"/>
        </w:rPr>
      </w:pPr>
    </w:p>
    <w:p w14:paraId="47D94B38" w14:textId="77777777" w:rsidR="00747EA0" w:rsidRPr="00305BDD" w:rsidRDefault="00747EA0" w:rsidP="00305BDD">
      <w:pPr>
        <w:pStyle w:val="Heading1"/>
        <w:rPr>
          <w:rFonts w:ascii="Arial" w:hAnsi="Arial" w:cs="Arial"/>
        </w:rPr>
      </w:pPr>
      <w:bookmarkStart w:id="0" w:name="_1._Aims_and"/>
      <w:bookmarkEnd w:id="0"/>
      <w:r w:rsidRPr="00305BDD">
        <w:rPr>
          <w:rFonts w:ascii="Arial" w:hAnsi="Arial" w:cs="Arial"/>
        </w:rPr>
        <w:lastRenderedPageBreak/>
        <w:t xml:space="preserve">1. Aims and scope </w:t>
      </w:r>
    </w:p>
    <w:p w14:paraId="76278B74" w14:textId="62CD75B9" w:rsidR="00747EA0" w:rsidRPr="000A5321" w:rsidRDefault="00747EA0" w:rsidP="00747EA0">
      <w:pPr>
        <w:rPr>
          <w:rFonts w:ascii="Arial" w:hAnsi="Arial" w:cs="Arial"/>
          <w:sz w:val="24"/>
          <w:szCs w:val="24"/>
        </w:rPr>
      </w:pPr>
      <w:r w:rsidRPr="000A5321">
        <w:rPr>
          <w:rFonts w:ascii="Arial" w:hAnsi="Arial" w:cs="Arial"/>
          <w:sz w:val="24"/>
          <w:szCs w:val="24"/>
        </w:rPr>
        <w:t xml:space="preserve">At </w:t>
      </w:r>
      <w:r w:rsidR="005A057D" w:rsidRPr="005A057D">
        <w:rPr>
          <w:rFonts w:ascii="Arial" w:hAnsi="Arial" w:cs="Arial"/>
          <w:sz w:val="24"/>
          <w:szCs w:val="24"/>
        </w:rPr>
        <w:t xml:space="preserve">Creech St Michael School </w:t>
      </w:r>
      <w:r w:rsidRPr="005A057D">
        <w:rPr>
          <w:rFonts w:ascii="Arial" w:hAnsi="Arial" w:cs="Arial"/>
          <w:sz w:val="24"/>
          <w:szCs w:val="24"/>
        </w:rPr>
        <w:t>our</w:t>
      </w:r>
      <w:r w:rsidRPr="000A5321">
        <w:rPr>
          <w:rFonts w:ascii="Arial" w:hAnsi="Arial" w:cs="Arial"/>
          <w:sz w:val="24"/>
          <w:szCs w:val="24"/>
        </w:rPr>
        <w:t xml:space="preserve"> aim is to create a safe, secure and supportive environment for all our pupils and staff.  There are times when the use of restrictive interventions, including reasonable force and seclusion, is lawful and necessary to keep people safe. However, we understand that the use of restrictive interventions can have a significant impact on pupils, staff and parents/carers. In our school, they are only ever considered as a last resort, once all other prevention and de-escalation strategies have been exhausted.   </w:t>
      </w:r>
    </w:p>
    <w:p w14:paraId="661DDD12"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This policy aims to: </w:t>
      </w:r>
    </w:p>
    <w:p w14:paraId="22B6E62A" w14:textId="77777777" w:rsidR="00747EA0" w:rsidRPr="000A5321" w:rsidRDefault="00747EA0" w:rsidP="00D90806">
      <w:pPr>
        <w:pStyle w:val="ListParagraph"/>
        <w:numPr>
          <w:ilvl w:val="0"/>
          <w:numId w:val="23"/>
        </w:numPr>
        <w:spacing w:after="160" w:line="278" w:lineRule="auto"/>
        <w:rPr>
          <w:rFonts w:ascii="Arial" w:hAnsi="Arial" w:cs="Arial"/>
          <w:sz w:val="24"/>
          <w:szCs w:val="24"/>
        </w:rPr>
      </w:pPr>
      <w:r w:rsidRPr="000A5321">
        <w:rPr>
          <w:rFonts w:ascii="Arial" w:hAnsi="Arial" w:cs="Arial"/>
          <w:sz w:val="24"/>
          <w:szCs w:val="24"/>
        </w:rPr>
        <w:t xml:space="preserve">Minimise the need to use restrictive interventions, through early support, prevention and de-escalation strategies  </w:t>
      </w:r>
    </w:p>
    <w:p w14:paraId="5DA89EF1" w14:textId="77777777" w:rsidR="00747EA0" w:rsidRPr="000A5321" w:rsidRDefault="00747EA0" w:rsidP="00D90806">
      <w:pPr>
        <w:pStyle w:val="ListParagraph"/>
        <w:numPr>
          <w:ilvl w:val="0"/>
          <w:numId w:val="23"/>
        </w:numPr>
        <w:spacing w:after="160" w:line="278" w:lineRule="auto"/>
        <w:rPr>
          <w:rFonts w:ascii="Arial" w:hAnsi="Arial" w:cs="Arial"/>
          <w:sz w:val="24"/>
          <w:szCs w:val="24"/>
        </w:rPr>
      </w:pPr>
      <w:r w:rsidRPr="000A5321">
        <w:rPr>
          <w:rFonts w:ascii="Arial" w:hAnsi="Arial" w:cs="Arial"/>
          <w:sz w:val="24"/>
          <w:szCs w:val="24"/>
        </w:rPr>
        <w:t xml:space="preserve">Help staff feel confident in knowing how to use restrictive interventions safely, appropriately and lawfully, when they are necessary </w:t>
      </w:r>
    </w:p>
    <w:p w14:paraId="28E65A8B" w14:textId="77777777" w:rsidR="00747EA0" w:rsidRPr="000A5321" w:rsidRDefault="00747EA0" w:rsidP="00D90806">
      <w:pPr>
        <w:pStyle w:val="ListParagraph"/>
        <w:numPr>
          <w:ilvl w:val="0"/>
          <w:numId w:val="23"/>
        </w:numPr>
        <w:spacing w:after="160" w:line="278" w:lineRule="auto"/>
        <w:rPr>
          <w:rFonts w:ascii="Arial" w:hAnsi="Arial" w:cs="Arial"/>
          <w:sz w:val="24"/>
          <w:szCs w:val="24"/>
        </w:rPr>
      </w:pPr>
      <w:r w:rsidRPr="000A5321">
        <w:rPr>
          <w:rFonts w:ascii="Arial" w:hAnsi="Arial" w:cs="Arial"/>
          <w:sz w:val="24"/>
          <w:szCs w:val="24"/>
        </w:rPr>
        <w:t xml:space="preserve">Clearly set out the steps for recording and reporting incidents of reasonable force, seclusion and restraint </w:t>
      </w:r>
    </w:p>
    <w:p w14:paraId="282C5BEB" w14:textId="77777777" w:rsidR="00747EA0" w:rsidRPr="000A5321" w:rsidRDefault="00747EA0" w:rsidP="00D90806">
      <w:pPr>
        <w:pStyle w:val="ListParagraph"/>
        <w:numPr>
          <w:ilvl w:val="0"/>
          <w:numId w:val="23"/>
        </w:numPr>
        <w:spacing w:after="160" w:line="278" w:lineRule="auto"/>
        <w:rPr>
          <w:rFonts w:ascii="Arial" w:hAnsi="Arial" w:cs="Arial"/>
          <w:sz w:val="24"/>
          <w:szCs w:val="24"/>
        </w:rPr>
      </w:pPr>
      <w:r w:rsidRPr="000A5321">
        <w:rPr>
          <w:rFonts w:ascii="Arial" w:hAnsi="Arial" w:cs="Arial"/>
          <w:sz w:val="24"/>
          <w:szCs w:val="24"/>
        </w:rPr>
        <w:t xml:space="preserve">Protect the safety, wellbeing and dignity of all pupils and staff, and help create a positive and safe place for everyone at school </w:t>
      </w:r>
    </w:p>
    <w:p w14:paraId="48CEFC8B" w14:textId="77777777" w:rsidR="00747EA0" w:rsidRPr="00305BDD" w:rsidRDefault="00747EA0" w:rsidP="00305BDD">
      <w:pPr>
        <w:pStyle w:val="Heading1"/>
        <w:rPr>
          <w:rFonts w:ascii="Arial" w:hAnsi="Arial" w:cs="Arial"/>
        </w:rPr>
      </w:pPr>
      <w:bookmarkStart w:id="1" w:name="_2._Legislation_and"/>
      <w:bookmarkEnd w:id="1"/>
      <w:r w:rsidRPr="00305BDD">
        <w:rPr>
          <w:rFonts w:ascii="Arial" w:hAnsi="Arial" w:cs="Arial"/>
        </w:rPr>
        <w:t xml:space="preserve">2. Legislation and guidance </w:t>
      </w:r>
    </w:p>
    <w:p w14:paraId="47BB46D9"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This policy is based on the Department for Education (DfE) guidance on </w:t>
      </w:r>
      <w:hyperlink r:id="rId14" w:history="1">
        <w:r w:rsidRPr="000A5321">
          <w:rPr>
            <w:rStyle w:val="Hyperlink"/>
            <w:rFonts w:ascii="Arial" w:hAnsi="Arial" w:cs="Arial"/>
            <w:sz w:val="24"/>
            <w:szCs w:val="24"/>
          </w:rPr>
          <w:t>restrictive interventions, including the use of reasonable force, in schools.</w:t>
        </w:r>
      </w:hyperlink>
      <w:r w:rsidRPr="000A5321">
        <w:rPr>
          <w:rFonts w:ascii="Arial" w:hAnsi="Arial" w:cs="Arial"/>
          <w:sz w:val="24"/>
          <w:szCs w:val="24"/>
        </w:rPr>
        <w:t xml:space="preserve">  It also meets the requirements of: </w:t>
      </w:r>
    </w:p>
    <w:p w14:paraId="7699D150" w14:textId="77777777" w:rsidR="00747EA0" w:rsidRPr="000A5321" w:rsidRDefault="00747EA0" w:rsidP="00D90806">
      <w:pPr>
        <w:pStyle w:val="ListParagraph"/>
        <w:numPr>
          <w:ilvl w:val="0"/>
          <w:numId w:val="24"/>
        </w:numPr>
        <w:spacing w:after="160" w:line="278" w:lineRule="auto"/>
        <w:rPr>
          <w:rFonts w:ascii="Arial" w:hAnsi="Arial" w:cs="Arial"/>
          <w:sz w:val="24"/>
          <w:szCs w:val="24"/>
        </w:rPr>
      </w:pPr>
      <w:r w:rsidRPr="000A5321">
        <w:rPr>
          <w:rFonts w:ascii="Arial" w:hAnsi="Arial" w:cs="Arial"/>
          <w:sz w:val="24"/>
          <w:szCs w:val="24"/>
        </w:rPr>
        <w:t xml:space="preserve">the Education and Inspections Act 2006, especially sections 93 and 93A  </w:t>
      </w:r>
    </w:p>
    <w:p w14:paraId="05FFEC24" w14:textId="77777777" w:rsidR="00747EA0" w:rsidRPr="000A5321" w:rsidRDefault="00747EA0" w:rsidP="00D90806">
      <w:pPr>
        <w:pStyle w:val="ListParagraph"/>
        <w:numPr>
          <w:ilvl w:val="0"/>
          <w:numId w:val="24"/>
        </w:numPr>
        <w:spacing w:after="160" w:line="278" w:lineRule="auto"/>
        <w:rPr>
          <w:rFonts w:ascii="Arial" w:hAnsi="Arial" w:cs="Arial"/>
          <w:sz w:val="24"/>
          <w:szCs w:val="24"/>
        </w:rPr>
      </w:pPr>
      <w:r w:rsidRPr="000A5321">
        <w:rPr>
          <w:rFonts w:ascii="Arial" w:hAnsi="Arial" w:cs="Arial"/>
          <w:sz w:val="24"/>
          <w:szCs w:val="24"/>
        </w:rPr>
        <w:t xml:space="preserve">the Schools (Recording and Reporting of Seclusion and Restraint) (No. 2) (England) Regulations 2025 </w:t>
      </w:r>
    </w:p>
    <w:p w14:paraId="4612E124" w14:textId="77777777" w:rsidR="00747EA0" w:rsidRPr="000A5321" w:rsidRDefault="00747EA0" w:rsidP="00D90806">
      <w:pPr>
        <w:pStyle w:val="ListParagraph"/>
        <w:numPr>
          <w:ilvl w:val="0"/>
          <w:numId w:val="24"/>
        </w:numPr>
        <w:spacing w:after="160" w:line="278" w:lineRule="auto"/>
        <w:rPr>
          <w:rFonts w:ascii="Arial" w:hAnsi="Arial" w:cs="Arial"/>
          <w:sz w:val="24"/>
          <w:szCs w:val="24"/>
        </w:rPr>
      </w:pPr>
      <w:r w:rsidRPr="000A5321">
        <w:rPr>
          <w:rFonts w:ascii="Arial" w:hAnsi="Arial" w:cs="Arial"/>
          <w:sz w:val="24"/>
          <w:szCs w:val="24"/>
        </w:rPr>
        <w:t xml:space="preserve">the Health and Safety at Work etc. Act 1974 and associated regulations  </w:t>
      </w:r>
    </w:p>
    <w:p w14:paraId="5D540788" w14:textId="77777777" w:rsidR="00747EA0" w:rsidRPr="000A5321" w:rsidRDefault="00747EA0" w:rsidP="00D90806">
      <w:pPr>
        <w:pStyle w:val="ListParagraph"/>
        <w:numPr>
          <w:ilvl w:val="0"/>
          <w:numId w:val="24"/>
        </w:numPr>
        <w:spacing w:after="160" w:line="278" w:lineRule="auto"/>
        <w:rPr>
          <w:rFonts w:ascii="Arial" w:hAnsi="Arial" w:cs="Arial"/>
          <w:sz w:val="24"/>
          <w:szCs w:val="24"/>
        </w:rPr>
      </w:pPr>
      <w:r w:rsidRPr="000A5321">
        <w:rPr>
          <w:rFonts w:ascii="Arial" w:hAnsi="Arial" w:cs="Arial"/>
          <w:sz w:val="24"/>
          <w:szCs w:val="24"/>
        </w:rPr>
        <w:t xml:space="preserve">the Human Rights Act 1998  </w:t>
      </w:r>
    </w:p>
    <w:p w14:paraId="7BB1C3FE" w14:textId="77777777" w:rsidR="00747EA0" w:rsidRPr="000A5321" w:rsidRDefault="00747EA0" w:rsidP="00D90806">
      <w:pPr>
        <w:pStyle w:val="ListParagraph"/>
        <w:numPr>
          <w:ilvl w:val="0"/>
          <w:numId w:val="24"/>
        </w:numPr>
        <w:spacing w:after="160" w:line="278" w:lineRule="auto"/>
        <w:rPr>
          <w:rFonts w:ascii="Arial" w:hAnsi="Arial" w:cs="Arial"/>
          <w:sz w:val="24"/>
          <w:szCs w:val="24"/>
        </w:rPr>
      </w:pPr>
      <w:r w:rsidRPr="000A5321">
        <w:rPr>
          <w:rFonts w:ascii="Arial" w:hAnsi="Arial" w:cs="Arial"/>
          <w:sz w:val="24"/>
          <w:szCs w:val="24"/>
        </w:rPr>
        <w:t>the Equality Act 2010</w:t>
      </w:r>
    </w:p>
    <w:p w14:paraId="6DB8F470" w14:textId="77777777" w:rsidR="00747EA0" w:rsidRPr="000A5321" w:rsidRDefault="00747EA0" w:rsidP="00D90806">
      <w:pPr>
        <w:pStyle w:val="ListParagraph"/>
        <w:numPr>
          <w:ilvl w:val="0"/>
          <w:numId w:val="24"/>
        </w:numPr>
        <w:spacing w:after="160" w:line="278" w:lineRule="auto"/>
        <w:rPr>
          <w:rFonts w:ascii="Arial" w:hAnsi="Arial" w:cs="Arial"/>
          <w:sz w:val="24"/>
          <w:szCs w:val="24"/>
        </w:rPr>
      </w:pPr>
      <w:hyperlink r:id="rId15" w:history="1">
        <w:r w:rsidRPr="000A5321">
          <w:rPr>
            <w:rStyle w:val="Hyperlink"/>
            <w:rFonts w:ascii="Arial" w:hAnsi="Arial" w:cs="Arial"/>
            <w:sz w:val="24"/>
            <w:szCs w:val="24"/>
          </w:rPr>
          <w:t>Keeping Children Safe in Education</w:t>
        </w:r>
      </w:hyperlink>
      <w:r w:rsidRPr="000A5321">
        <w:rPr>
          <w:rFonts w:ascii="Arial" w:hAnsi="Arial" w:cs="Arial"/>
          <w:sz w:val="24"/>
          <w:szCs w:val="24"/>
        </w:rPr>
        <w:t xml:space="preserve"> </w:t>
      </w:r>
    </w:p>
    <w:p w14:paraId="6B864E9E" w14:textId="77777777" w:rsidR="00747EA0" w:rsidRPr="000A5321" w:rsidRDefault="00747EA0" w:rsidP="00D90806">
      <w:pPr>
        <w:pStyle w:val="ListParagraph"/>
        <w:numPr>
          <w:ilvl w:val="0"/>
          <w:numId w:val="24"/>
        </w:numPr>
        <w:spacing w:after="160" w:line="278" w:lineRule="auto"/>
        <w:rPr>
          <w:rFonts w:ascii="Arial" w:hAnsi="Arial" w:cs="Arial"/>
          <w:sz w:val="24"/>
          <w:szCs w:val="24"/>
        </w:rPr>
      </w:pPr>
      <w:hyperlink r:id="rId16" w:history="1">
        <w:r w:rsidRPr="000A5321">
          <w:rPr>
            <w:rStyle w:val="Hyperlink"/>
            <w:rFonts w:ascii="Arial" w:hAnsi="Arial" w:cs="Arial"/>
            <w:sz w:val="24"/>
            <w:szCs w:val="24"/>
          </w:rPr>
          <w:t>Department for Education guidance on searching, screening and confiscation</w:t>
        </w:r>
      </w:hyperlink>
      <w:r w:rsidRPr="000A5321">
        <w:rPr>
          <w:rFonts w:ascii="Arial" w:hAnsi="Arial" w:cs="Arial"/>
          <w:sz w:val="24"/>
          <w:szCs w:val="24"/>
        </w:rPr>
        <w:t xml:space="preserve"> </w:t>
      </w:r>
    </w:p>
    <w:p w14:paraId="1A82ECD3" w14:textId="77777777" w:rsidR="00747EA0" w:rsidRPr="000A5321" w:rsidRDefault="00747EA0" w:rsidP="00D90806">
      <w:pPr>
        <w:pStyle w:val="ListParagraph"/>
        <w:numPr>
          <w:ilvl w:val="0"/>
          <w:numId w:val="24"/>
        </w:numPr>
        <w:spacing w:after="160" w:line="278" w:lineRule="auto"/>
        <w:rPr>
          <w:rFonts w:ascii="Arial" w:hAnsi="Arial" w:cs="Arial"/>
          <w:sz w:val="24"/>
          <w:szCs w:val="24"/>
        </w:rPr>
      </w:pPr>
      <w:r w:rsidRPr="000A5321">
        <w:rPr>
          <w:rFonts w:ascii="Arial" w:hAnsi="Arial" w:cs="Arial"/>
          <w:sz w:val="24"/>
          <w:szCs w:val="24"/>
        </w:rPr>
        <w:t xml:space="preserve">Paragraph 16A of the schedule to The Education (Independent School Standards) Regulations 2014 </w:t>
      </w:r>
    </w:p>
    <w:p w14:paraId="2BC42402" w14:textId="77777777" w:rsidR="00747EA0" w:rsidRPr="00305BDD" w:rsidRDefault="00747EA0" w:rsidP="00305BDD">
      <w:pPr>
        <w:pStyle w:val="Heading1"/>
        <w:rPr>
          <w:rFonts w:ascii="Arial" w:hAnsi="Arial" w:cs="Arial"/>
        </w:rPr>
      </w:pPr>
      <w:bookmarkStart w:id="2" w:name="_3._Links_with"/>
      <w:bookmarkEnd w:id="2"/>
      <w:r w:rsidRPr="00305BDD">
        <w:rPr>
          <w:rFonts w:ascii="Arial" w:hAnsi="Arial" w:cs="Arial"/>
        </w:rPr>
        <w:t xml:space="preserve">3. Links with other policies </w:t>
      </w:r>
    </w:p>
    <w:p w14:paraId="1EA633E6" w14:textId="77777777" w:rsidR="00747EA0" w:rsidRPr="000A5321" w:rsidRDefault="00747EA0" w:rsidP="00747EA0">
      <w:pPr>
        <w:rPr>
          <w:rFonts w:ascii="Arial" w:hAnsi="Arial" w:cs="Arial"/>
          <w:sz w:val="24"/>
          <w:szCs w:val="24"/>
        </w:rPr>
      </w:pPr>
      <w:r w:rsidRPr="000A5321">
        <w:rPr>
          <w:rFonts w:ascii="Arial" w:hAnsi="Arial" w:cs="Arial"/>
          <w:sz w:val="24"/>
          <w:szCs w:val="24"/>
        </w:rPr>
        <w:t>This policy links to the following policies and procedures:</w:t>
      </w:r>
    </w:p>
    <w:p w14:paraId="6921C9DB" w14:textId="77777777" w:rsidR="00747EA0" w:rsidRPr="000A5321" w:rsidRDefault="00747EA0" w:rsidP="00D90806">
      <w:pPr>
        <w:pStyle w:val="ListParagraph"/>
        <w:numPr>
          <w:ilvl w:val="0"/>
          <w:numId w:val="28"/>
        </w:numPr>
        <w:spacing w:after="160" w:line="278" w:lineRule="auto"/>
        <w:rPr>
          <w:rFonts w:ascii="Arial" w:hAnsi="Arial" w:cs="Arial"/>
          <w:sz w:val="24"/>
          <w:szCs w:val="24"/>
        </w:rPr>
      </w:pPr>
      <w:r w:rsidRPr="000A5321">
        <w:rPr>
          <w:rFonts w:ascii="Arial" w:hAnsi="Arial" w:cs="Arial"/>
          <w:sz w:val="24"/>
          <w:szCs w:val="24"/>
        </w:rPr>
        <w:t xml:space="preserve">Behaviour policy </w:t>
      </w:r>
    </w:p>
    <w:p w14:paraId="5049C574" w14:textId="77777777" w:rsidR="00747EA0" w:rsidRPr="000A5321" w:rsidRDefault="00747EA0" w:rsidP="00D90806">
      <w:pPr>
        <w:pStyle w:val="ListParagraph"/>
        <w:numPr>
          <w:ilvl w:val="0"/>
          <w:numId w:val="28"/>
        </w:numPr>
        <w:spacing w:after="160" w:line="278" w:lineRule="auto"/>
        <w:rPr>
          <w:rFonts w:ascii="Arial" w:hAnsi="Arial" w:cs="Arial"/>
          <w:sz w:val="24"/>
          <w:szCs w:val="24"/>
        </w:rPr>
      </w:pPr>
      <w:r w:rsidRPr="000A5321">
        <w:rPr>
          <w:rFonts w:ascii="Arial" w:hAnsi="Arial" w:cs="Arial"/>
          <w:sz w:val="24"/>
          <w:szCs w:val="24"/>
        </w:rPr>
        <w:t xml:space="preserve">Child protection and safeguarding policy </w:t>
      </w:r>
    </w:p>
    <w:p w14:paraId="3928C663" w14:textId="77777777" w:rsidR="00747EA0" w:rsidRPr="000A5321" w:rsidRDefault="00747EA0" w:rsidP="00D90806">
      <w:pPr>
        <w:pStyle w:val="ListParagraph"/>
        <w:numPr>
          <w:ilvl w:val="0"/>
          <w:numId w:val="28"/>
        </w:numPr>
        <w:spacing w:after="160" w:line="278" w:lineRule="auto"/>
        <w:rPr>
          <w:rFonts w:ascii="Arial" w:hAnsi="Arial" w:cs="Arial"/>
          <w:sz w:val="24"/>
          <w:szCs w:val="24"/>
        </w:rPr>
      </w:pPr>
      <w:r w:rsidRPr="000A5321">
        <w:rPr>
          <w:rFonts w:ascii="Arial" w:hAnsi="Arial" w:cs="Arial"/>
          <w:sz w:val="24"/>
          <w:szCs w:val="24"/>
        </w:rPr>
        <w:t xml:space="preserve">Complaints policy </w:t>
      </w:r>
    </w:p>
    <w:p w14:paraId="6C4F963C" w14:textId="77777777" w:rsidR="00747EA0" w:rsidRPr="000A5321" w:rsidRDefault="00747EA0" w:rsidP="00D90806">
      <w:pPr>
        <w:pStyle w:val="ListParagraph"/>
        <w:numPr>
          <w:ilvl w:val="0"/>
          <w:numId w:val="28"/>
        </w:numPr>
        <w:spacing w:after="160" w:line="278" w:lineRule="auto"/>
        <w:rPr>
          <w:rFonts w:ascii="Arial" w:hAnsi="Arial" w:cs="Arial"/>
          <w:sz w:val="24"/>
          <w:szCs w:val="24"/>
        </w:rPr>
      </w:pPr>
      <w:r w:rsidRPr="000A5321">
        <w:rPr>
          <w:rFonts w:ascii="Arial" w:hAnsi="Arial" w:cs="Arial"/>
          <w:sz w:val="24"/>
          <w:szCs w:val="24"/>
        </w:rPr>
        <w:t xml:space="preserve">Health and safety policy </w:t>
      </w:r>
    </w:p>
    <w:p w14:paraId="44436692" w14:textId="77777777" w:rsidR="00747EA0" w:rsidRPr="000A5321" w:rsidRDefault="00747EA0" w:rsidP="00D90806">
      <w:pPr>
        <w:pStyle w:val="ListParagraph"/>
        <w:numPr>
          <w:ilvl w:val="0"/>
          <w:numId w:val="28"/>
        </w:numPr>
        <w:spacing w:after="160" w:line="278" w:lineRule="auto"/>
        <w:rPr>
          <w:rFonts w:ascii="Arial" w:hAnsi="Arial" w:cs="Arial"/>
          <w:sz w:val="24"/>
          <w:szCs w:val="24"/>
        </w:rPr>
      </w:pPr>
      <w:r w:rsidRPr="000A5321">
        <w:rPr>
          <w:rFonts w:ascii="Arial" w:hAnsi="Arial" w:cs="Arial"/>
          <w:sz w:val="24"/>
          <w:szCs w:val="24"/>
        </w:rPr>
        <w:lastRenderedPageBreak/>
        <w:t xml:space="preserve">SEND policy </w:t>
      </w:r>
    </w:p>
    <w:p w14:paraId="68C2C2BB" w14:textId="77777777" w:rsidR="00747EA0" w:rsidRPr="000A5321" w:rsidRDefault="00747EA0" w:rsidP="00D90806">
      <w:pPr>
        <w:pStyle w:val="ListParagraph"/>
        <w:numPr>
          <w:ilvl w:val="0"/>
          <w:numId w:val="28"/>
        </w:numPr>
        <w:spacing w:after="160" w:line="278" w:lineRule="auto"/>
        <w:rPr>
          <w:rFonts w:ascii="Arial" w:hAnsi="Arial" w:cs="Arial"/>
          <w:sz w:val="24"/>
          <w:szCs w:val="24"/>
        </w:rPr>
      </w:pPr>
      <w:r w:rsidRPr="000A5321">
        <w:rPr>
          <w:rFonts w:ascii="Arial" w:hAnsi="Arial" w:cs="Arial"/>
          <w:sz w:val="24"/>
          <w:szCs w:val="24"/>
        </w:rPr>
        <w:t>Managing Allegations Against Staff</w:t>
      </w:r>
    </w:p>
    <w:p w14:paraId="12B57C05" w14:textId="77777777" w:rsidR="00747EA0" w:rsidRPr="00305BDD" w:rsidRDefault="00747EA0" w:rsidP="00305BDD">
      <w:pPr>
        <w:pStyle w:val="Heading1"/>
        <w:rPr>
          <w:rFonts w:ascii="Arial" w:hAnsi="Arial" w:cs="Arial"/>
        </w:rPr>
      </w:pPr>
      <w:bookmarkStart w:id="3" w:name="_4._Definitions"/>
      <w:bookmarkEnd w:id="3"/>
      <w:r w:rsidRPr="00305BDD">
        <w:rPr>
          <w:rFonts w:ascii="Arial" w:hAnsi="Arial" w:cs="Arial"/>
        </w:rPr>
        <w:t xml:space="preserve">4. Definitions </w:t>
      </w:r>
    </w:p>
    <w:p w14:paraId="57637780" w14:textId="77777777" w:rsidR="00747EA0" w:rsidRPr="000A5321" w:rsidRDefault="00747EA0" w:rsidP="00747EA0">
      <w:pPr>
        <w:rPr>
          <w:rFonts w:ascii="Arial" w:hAnsi="Arial" w:cs="Arial"/>
          <w:sz w:val="24"/>
          <w:szCs w:val="24"/>
        </w:rPr>
      </w:pPr>
      <w:r w:rsidRPr="000A5321">
        <w:rPr>
          <w:rFonts w:ascii="Arial" w:hAnsi="Arial" w:cs="Arial"/>
          <w:sz w:val="24"/>
          <w:szCs w:val="24"/>
        </w:rPr>
        <w:t>The terms we use in this policy are defined as follows:</w:t>
      </w:r>
    </w:p>
    <w:p w14:paraId="1DEC3F5F" w14:textId="77777777" w:rsidR="00747EA0" w:rsidRPr="000A5321" w:rsidRDefault="00747EA0" w:rsidP="00747EA0">
      <w:pPr>
        <w:rPr>
          <w:rFonts w:ascii="Arial" w:hAnsi="Arial" w:cs="Arial"/>
          <w:sz w:val="24"/>
          <w:szCs w:val="24"/>
        </w:rPr>
      </w:pPr>
      <w:r w:rsidRPr="000A5321">
        <w:rPr>
          <w:rFonts w:ascii="Arial" w:hAnsi="Arial" w:cs="Arial"/>
          <w:b/>
          <w:bCs/>
          <w:sz w:val="24"/>
          <w:szCs w:val="24"/>
        </w:rPr>
        <w:t>Restrictive intervention:</w:t>
      </w:r>
      <w:r w:rsidRPr="000A5321">
        <w:rPr>
          <w:rFonts w:ascii="Arial" w:hAnsi="Arial" w:cs="Arial"/>
          <w:sz w:val="24"/>
          <w:szCs w:val="24"/>
        </w:rPr>
        <w:t xml:space="preserve"> a means to prevent, restrict, or subdue movement of the body, or part of the body, of a pupil. This guidance uses ‘restrictive interventions’ as the </w:t>
      </w:r>
    </w:p>
    <w:p w14:paraId="0B47D923"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umbrella term to describe both physical and non-physical actions aimed to restrain pupils in different ways. </w:t>
      </w:r>
    </w:p>
    <w:p w14:paraId="5E61BAFA" w14:textId="77777777" w:rsidR="00747EA0" w:rsidRPr="000A5321" w:rsidRDefault="00747EA0" w:rsidP="00747EA0">
      <w:pPr>
        <w:rPr>
          <w:rFonts w:ascii="Arial" w:hAnsi="Arial" w:cs="Arial"/>
          <w:sz w:val="24"/>
          <w:szCs w:val="24"/>
        </w:rPr>
      </w:pPr>
      <w:r w:rsidRPr="000A5321">
        <w:rPr>
          <w:rFonts w:ascii="Arial" w:hAnsi="Arial" w:cs="Arial"/>
          <w:b/>
          <w:bCs/>
          <w:sz w:val="24"/>
          <w:szCs w:val="24"/>
        </w:rPr>
        <w:t>Reasonable force:</w:t>
      </w:r>
      <w:r w:rsidRPr="000A5321">
        <w:rPr>
          <w:rFonts w:ascii="Arial" w:hAnsi="Arial" w:cs="Arial"/>
          <w:sz w:val="24"/>
          <w:szCs w:val="24"/>
        </w:rPr>
        <w:t xml:space="preserve"> a term used in legislation which includes physical restrictive interventions. All members of school staff have the legal power to use reasonable force in limited circumstances.  Reasonable means using no more force than is necessary for the least amount of time, the application of which will depend on the circumstances.  </w:t>
      </w:r>
    </w:p>
    <w:p w14:paraId="664EE98D" w14:textId="77777777" w:rsidR="00747EA0" w:rsidRPr="000A5321" w:rsidRDefault="00747EA0" w:rsidP="00747EA0">
      <w:pPr>
        <w:rPr>
          <w:rFonts w:ascii="Arial" w:hAnsi="Arial" w:cs="Arial"/>
          <w:sz w:val="24"/>
          <w:szCs w:val="24"/>
        </w:rPr>
      </w:pPr>
      <w:r w:rsidRPr="000A5321">
        <w:rPr>
          <w:rFonts w:ascii="Arial" w:hAnsi="Arial" w:cs="Arial"/>
          <w:b/>
          <w:bCs/>
          <w:sz w:val="24"/>
          <w:szCs w:val="24"/>
        </w:rPr>
        <w:t>Significant incident:</w:t>
      </w:r>
      <w:r w:rsidRPr="000A5321">
        <w:rPr>
          <w:rFonts w:ascii="Arial" w:hAnsi="Arial" w:cs="Arial"/>
          <w:sz w:val="24"/>
          <w:szCs w:val="24"/>
        </w:rPr>
        <w:t xml:space="preserve"> any incident where the use of force goes beyond appropriate physical contact between pupils and staff as described in ‘Other physical contact with pupils’ within this document. This includes when physical force is used to implement a non-physical restrictive intervention. </w:t>
      </w:r>
    </w:p>
    <w:p w14:paraId="7C62B32A" w14:textId="77777777" w:rsidR="00747EA0" w:rsidRPr="000A5321" w:rsidRDefault="00747EA0" w:rsidP="00747EA0">
      <w:pPr>
        <w:rPr>
          <w:rFonts w:ascii="Arial" w:hAnsi="Arial" w:cs="Arial"/>
          <w:sz w:val="24"/>
          <w:szCs w:val="24"/>
        </w:rPr>
      </w:pPr>
      <w:r w:rsidRPr="000A5321">
        <w:rPr>
          <w:rFonts w:ascii="Arial" w:hAnsi="Arial" w:cs="Arial"/>
          <w:b/>
          <w:bCs/>
          <w:sz w:val="24"/>
          <w:szCs w:val="24"/>
        </w:rPr>
        <w:t>Seclusion:</w:t>
      </w:r>
      <w:r w:rsidRPr="000A5321">
        <w:rPr>
          <w:rFonts w:ascii="Arial" w:hAnsi="Arial" w:cs="Arial"/>
          <w:sz w:val="24"/>
          <w:szCs w:val="24"/>
        </w:rPr>
        <w:t xml:space="preserve"> a non-disciplinary intervention involving keeping a pupil confined to a place away from others, and preventing them from leaving either by physical obstruction, blocking, or making them believe they will be punished if they try to leave. </w:t>
      </w:r>
    </w:p>
    <w:p w14:paraId="71805681" w14:textId="77777777" w:rsidR="00747EA0" w:rsidRPr="000A5321" w:rsidRDefault="00747EA0" w:rsidP="00747EA0">
      <w:pPr>
        <w:rPr>
          <w:rFonts w:ascii="Arial" w:hAnsi="Arial" w:cs="Arial"/>
          <w:sz w:val="24"/>
          <w:szCs w:val="24"/>
        </w:rPr>
      </w:pPr>
      <w:r w:rsidRPr="000A5321">
        <w:rPr>
          <w:rFonts w:ascii="Arial" w:hAnsi="Arial" w:cs="Arial"/>
          <w:b/>
          <w:bCs/>
          <w:sz w:val="24"/>
          <w:szCs w:val="24"/>
        </w:rPr>
        <w:t>Restraint:</w:t>
      </w:r>
      <w:r w:rsidRPr="000A5321">
        <w:rPr>
          <w:rFonts w:ascii="Arial" w:hAnsi="Arial" w:cs="Arial"/>
          <w:sz w:val="24"/>
          <w:szCs w:val="24"/>
        </w:rPr>
        <w:t xml:space="preserve">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w:t>
      </w:r>
    </w:p>
    <w:p w14:paraId="638383A1" w14:textId="77777777" w:rsidR="00747EA0" w:rsidRPr="00352DA6" w:rsidRDefault="00747EA0" w:rsidP="00352DA6">
      <w:pPr>
        <w:pStyle w:val="Heading1"/>
        <w:rPr>
          <w:rFonts w:ascii="Arial" w:hAnsi="Arial" w:cs="Arial"/>
        </w:rPr>
      </w:pPr>
      <w:bookmarkStart w:id="4" w:name="_5._Appropriate_physical"/>
      <w:bookmarkEnd w:id="4"/>
      <w:r w:rsidRPr="00352DA6">
        <w:rPr>
          <w:rFonts w:ascii="Arial" w:hAnsi="Arial" w:cs="Arial"/>
        </w:rPr>
        <w:t xml:space="preserve">5. Appropriate physical contact with pupils  </w:t>
      </w:r>
    </w:p>
    <w:p w14:paraId="475D9F90"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Our school does not have a ‘no contact’ policy. We do not grant any requests by parents/carers or staff members not to use reasonable force and/or other restrictive interventions. </w:t>
      </w:r>
    </w:p>
    <w:p w14:paraId="6DBF3C9D"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There are circumstances when it is appropriate for staff to have some physical contact with pupils which does not give rise to any question over the use of reasonable force or other restrictive interventions. </w:t>
      </w:r>
    </w:p>
    <w:p w14:paraId="5C85430D"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Examples include: </w:t>
      </w:r>
    </w:p>
    <w:p w14:paraId="7F6A38D6" w14:textId="77777777" w:rsidR="00747EA0" w:rsidRPr="000A5321" w:rsidRDefault="00747EA0" w:rsidP="00D90806">
      <w:pPr>
        <w:pStyle w:val="ListParagraph"/>
        <w:numPr>
          <w:ilvl w:val="0"/>
          <w:numId w:val="25"/>
        </w:numPr>
        <w:spacing w:after="160" w:line="278" w:lineRule="auto"/>
        <w:rPr>
          <w:rFonts w:ascii="Arial" w:hAnsi="Arial" w:cs="Arial"/>
          <w:sz w:val="24"/>
          <w:szCs w:val="24"/>
        </w:rPr>
      </w:pPr>
      <w:r w:rsidRPr="000A5321">
        <w:rPr>
          <w:rFonts w:ascii="Arial" w:hAnsi="Arial" w:cs="Arial"/>
          <w:sz w:val="24"/>
          <w:szCs w:val="24"/>
        </w:rPr>
        <w:lastRenderedPageBreak/>
        <w:t xml:space="preserve">Providing first aid to a pupil  </w:t>
      </w:r>
    </w:p>
    <w:p w14:paraId="29137842" w14:textId="77777777" w:rsidR="00747EA0" w:rsidRPr="000A5321" w:rsidRDefault="00747EA0" w:rsidP="00D90806">
      <w:pPr>
        <w:pStyle w:val="ListParagraph"/>
        <w:numPr>
          <w:ilvl w:val="0"/>
          <w:numId w:val="25"/>
        </w:numPr>
        <w:spacing w:after="160" w:line="278" w:lineRule="auto"/>
        <w:rPr>
          <w:rFonts w:ascii="Arial" w:hAnsi="Arial" w:cs="Arial"/>
          <w:sz w:val="24"/>
          <w:szCs w:val="24"/>
        </w:rPr>
      </w:pPr>
      <w:r w:rsidRPr="000A5321">
        <w:rPr>
          <w:rFonts w:ascii="Arial" w:hAnsi="Arial" w:cs="Arial"/>
          <w:sz w:val="24"/>
          <w:szCs w:val="24"/>
        </w:rPr>
        <w:t xml:space="preserve">Guiding or escorting a pupil through the school building or on a school trip by holding their hand </w:t>
      </w:r>
    </w:p>
    <w:p w14:paraId="6AF94208" w14:textId="77777777" w:rsidR="00747EA0" w:rsidRPr="000A5321" w:rsidRDefault="00747EA0" w:rsidP="00D90806">
      <w:pPr>
        <w:pStyle w:val="ListParagraph"/>
        <w:numPr>
          <w:ilvl w:val="0"/>
          <w:numId w:val="25"/>
        </w:numPr>
        <w:spacing w:after="160" w:line="278" w:lineRule="auto"/>
        <w:rPr>
          <w:rFonts w:ascii="Arial" w:hAnsi="Arial" w:cs="Arial"/>
          <w:sz w:val="24"/>
          <w:szCs w:val="24"/>
        </w:rPr>
      </w:pPr>
      <w:r w:rsidRPr="000A5321">
        <w:rPr>
          <w:rFonts w:ascii="Arial" w:hAnsi="Arial" w:cs="Arial"/>
          <w:sz w:val="24"/>
          <w:szCs w:val="24"/>
        </w:rPr>
        <w:t xml:space="preserve">Comforting a pupil who is upset </w:t>
      </w:r>
    </w:p>
    <w:p w14:paraId="776726BD" w14:textId="77777777" w:rsidR="00747EA0" w:rsidRPr="000A5321" w:rsidRDefault="00747EA0" w:rsidP="00D90806">
      <w:pPr>
        <w:pStyle w:val="ListParagraph"/>
        <w:numPr>
          <w:ilvl w:val="0"/>
          <w:numId w:val="25"/>
        </w:numPr>
        <w:spacing w:after="160" w:line="278" w:lineRule="auto"/>
        <w:rPr>
          <w:rFonts w:ascii="Arial" w:hAnsi="Arial" w:cs="Arial"/>
          <w:sz w:val="24"/>
          <w:szCs w:val="24"/>
        </w:rPr>
      </w:pPr>
      <w:r w:rsidRPr="000A5321">
        <w:rPr>
          <w:rFonts w:ascii="Arial" w:hAnsi="Arial" w:cs="Arial"/>
          <w:sz w:val="24"/>
          <w:szCs w:val="24"/>
        </w:rPr>
        <w:t xml:space="preserve">Offering congratulations or praise, such as with a pat on the back or handshake </w:t>
      </w:r>
    </w:p>
    <w:p w14:paraId="4B4607FC" w14:textId="77777777" w:rsidR="00747EA0" w:rsidRPr="000A5321" w:rsidRDefault="00747EA0" w:rsidP="00D90806">
      <w:pPr>
        <w:pStyle w:val="ListParagraph"/>
        <w:numPr>
          <w:ilvl w:val="0"/>
          <w:numId w:val="25"/>
        </w:numPr>
        <w:spacing w:after="160" w:line="278" w:lineRule="auto"/>
        <w:rPr>
          <w:rFonts w:ascii="Arial" w:hAnsi="Arial" w:cs="Arial"/>
          <w:sz w:val="24"/>
          <w:szCs w:val="24"/>
        </w:rPr>
      </w:pPr>
      <w:r w:rsidRPr="000A5321">
        <w:rPr>
          <w:rFonts w:ascii="Arial" w:hAnsi="Arial" w:cs="Arial"/>
          <w:sz w:val="24"/>
          <w:szCs w:val="24"/>
        </w:rPr>
        <w:t xml:space="preserve">Demonstrating how to use a musical instrument </w:t>
      </w:r>
    </w:p>
    <w:p w14:paraId="58AD3AF8" w14:textId="77777777" w:rsidR="00747EA0" w:rsidRPr="000A5321" w:rsidRDefault="00747EA0" w:rsidP="00D90806">
      <w:pPr>
        <w:pStyle w:val="ListParagraph"/>
        <w:numPr>
          <w:ilvl w:val="0"/>
          <w:numId w:val="25"/>
        </w:numPr>
        <w:spacing w:after="160" w:line="278" w:lineRule="auto"/>
        <w:rPr>
          <w:rFonts w:ascii="Arial" w:hAnsi="Arial" w:cs="Arial"/>
          <w:sz w:val="24"/>
          <w:szCs w:val="24"/>
        </w:rPr>
      </w:pPr>
      <w:r w:rsidRPr="000A5321">
        <w:rPr>
          <w:rFonts w:ascii="Arial" w:hAnsi="Arial" w:cs="Arial"/>
          <w:sz w:val="24"/>
          <w:szCs w:val="24"/>
        </w:rPr>
        <w:t xml:space="preserve">When demonstrating exercises or techniques during PE lessons or sports coaching </w:t>
      </w:r>
    </w:p>
    <w:p w14:paraId="08BC0F91"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In assessing whether physical contact is appropriate in any given situation, staff should use their professional judgement, and have regard to: </w:t>
      </w:r>
    </w:p>
    <w:p w14:paraId="31ADEE7D" w14:textId="77777777" w:rsidR="00747EA0" w:rsidRPr="000A5321" w:rsidRDefault="00747EA0" w:rsidP="00D90806">
      <w:pPr>
        <w:pStyle w:val="ListParagraph"/>
        <w:numPr>
          <w:ilvl w:val="0"/>
          <w:numId w:val="26"/>
        </w:numPr>
        <w:spacing w:after="160" w:line="278" w:lineRule="auto"/>
        <w:rPr>
          <w:rFonts w:ascii="Arial" w:hAnsi="Arial" w:cs="Arial"/>
          <w:sz w:val="24"/>
          <w:szCs w:val="24"/>
        </w:rPr>
      </w:pPr>
      <w:r w:rsidRPr="000A5321">
        <w:rPr>
          <w:rFonts w:ascii="Arial" w:hAnsi="Arial" w:cs="Arial"/>
          <w:sz w:val="24"/>
          <w:szCs w:val="24"/>
        </w:rPr>
        <w:t xml:space="preserve">our child protection and safeguarding policy </w:t>
      </w:r>
    </w:p>
    <w:p w14:paraId="78A30FD1" w14:textId="77777777" w:rsidR="00747EA0" w:rsidRPr="000A5321" w:rsidRDefault="00747EA0" w:rsidP="00D90806">
      <w:pPr>
        <w:pStyle w:val="ListParagraph"/>
        <w:numPr>
          <w:ilvl w:val="0"/>
          <w:numId w:val="26"/>
        </w:numPr>
        <w:spacing w:after="160" w:line="278" w:lineRule="auto"/>
        <w:rPr>
          <w:rFonts w:ascii="Arial" w:hAnsi="Arial" w:cs="Arial"/>
          <w:sz w:val="24"/>
          <w:szCs w:val="24"/>
        </w:rPr>
      </w:pPr>
      <w:r w:rsidRPr="000A5321">
        <w:rPr>
          <w:rFonts w:ascii="Arial" w:hAnsi="Arial" w:cs="Arial"/>
          <w:sz w:val="24"/>
          <w:szCs w:val="24"/>
        </w:rPr>
        <w:t xml:space="preserve">The specific circumstances, such as whether there are other adults present </w:t>
      </w:r>
    </w:p>
    <w:p w14:paraId="22A2C009" w14:textId="77777777" w:rsidR="00747EA0" w:rsidRPr="000A5321" w:rsidRDefault="00747EA0" w:rsidP="00D90806">
      <w:pPr>
        <w:pStyle w:val="ListParagraph"/>
        <w:numPr>
          <w:ilvl w:val="0"/>
          <w:numId w:val="26"/>
        </w:numPr>
        <w:spacing w:after="160" w:line="278" w:lineRule="auto"/>
        <w:rPr>
          <w:rFonts w:ascii="Arial" w:hAnsi="Arial" w:cs="Arial"/>
          <w:sz w:val="24"/>
          <w:szCs w:val="24"/>
        </w:rPr>
      </w:pPr>
      <w:r w:rsidRPr="000A5321">
        <w:rPr>
          <w:rFonts w:ascii="Arial" w:hAnsi="Arial" w:cs="Arial"/>
          <w:sz w:val="24"/>
          <w:szCs w:val="24"/>
        </w:rPr>
        <w:t xml:space="preserve">Factors including, but not limited to: </w:t>
      </w:r>
    </w:p>
    <w:p w14:paraId="58ADDD87" w14:textId="77777777" w:rsidR="00747EA0" w:rsidRPr="000A5321" w:rsidRDefault="00747EA0" w:rsidP="00D90806">
      <w:pPr>
        <w:pStyle w:val="ListParagraph"/>
        <w:numPr>
          <w:ilvl w:val="0"/>
          <w:numId w:val="1"/>
        </w:numPr>
        <w:spacing w:after="160" w:line="278" w:lineRule="auto"/>
        <w:rPr>
          <w:rFonts w:ascii="Arial" w:hAnsi="Arial" w:cs="Arial"/>
          <w:sz w:val="24"/>
          <w:szCs w:val="24"/>
        </w:rPr>
      </w:pPr>
      <w:r w:rsidRPr="000A5321">
        <w:rPr>
          <w:rFonts w:ascii="Arial" w:hAnsi="Arial" w:cs="Arial"/>
          <w:sz w:val="24"/>
          <w:szCs w:val="24"/>
        </w:rPr>
        <w:t xml:space="preserve">The pupil's age </w:t>
      </w:r>
    </w:p>
    <w:p w14:paraId="21187017" w14:textId="77777777" w:rsidR="00747EA0" w:rsidRPr="000A5321" w:rsidRDefault="00747EA0" w:rsidP="00D90806">
      <w:pPr>
        <w:pStyle w:val="ListParagraph"/>
        <w:numPr>
          <w:ilvl w:val="0"/>
          <w:numId w:val="1"/>
        </w:numPr>
        <w:spacing w:after="160" w:line="278" w:lineRule="auto"/>
        <w:rPr>
          <w:rFonts w:ascii="Arial" w:hAnsi="Arial" w:cs="Arial"/>
          <w:sz w:val="24"/>
          <w:szCs w:val="24"/>
        </w:rPr>
      </w:pPr>
      <w:r w:rsidRPr="000A5321">
        <w:rPr>
          <w:rFonts w:ascii="Arial" w:hAnsi="Arial" w:cs="Arial"/>
          <w:sz w:val="24"/>
          <w:szCs w:val="24"/>
        </w:rPr>
        <w:t>Any known vulnerabilities, including whether the pupil has special educational needs and/or disabilities (SEND)</w:t>
      </w:r>
    </w:p>
    <w:p w14:paraId="4190F959" w14:textId="77777777" w:rsidR="00747EA0" w:rsidRPr="000A5321" w:rsidRDefault="00747EA0" w:rsidP="00D90806">
      <w:pPr>
        <w:pStyle w:val="ListParagraph"/>
        <w:numPr>
          <w:ilvl w:val="0"/>
          <w:numId w:val="1"/>
        </w:numPr>
        <w:spacing w:after="160" w:line="278" w:lineRule="auto"/>
        <w:rPr>
          <w:rFonts w:ascii="Arial" w:hAnsi="Arial" w:cs="Arial"/>
          <w:sz w:val="24"/>
          <w:szCs w:val="24"/>
        </w:rPr>
      </w:pPr>
      <w:r w:rsidRPr="000A5321">
        <w:rPr>
          <w:rFonts w:ascii="Arial" w:hAnsi="Arial" w:cs="Arial"/>
          <w:sz w:val="24"/>
          <w:szCs w:val="24"/>
        </w:rPr>
        <w:t xml:space="preserve">Whether any alternative strategies that don’t involve physical contact can be used </w:t>
      </w:r>
    </w:p>
    <w:p w14:paraId="71BAA0BF" w14:textId="77777777" w:rsidR="00747EA0" w:rsidRPr="000A5321" w:rsidRDefault="00747EA0" w:rsidP="00747EA0">
      <w:pPr>
        <w:rPr>
          <w:rFonts w:ascii="Arial" w:hAnsi="Arial" w:cs="Arial"/>
          <w:b/>
          <w:bCs/>
          <w:sz w:val="24"/>
          <w:szCs w:val="24"/>
        </w:rPr>
      </w:pPr>
      <w:r w:rsidRPr="000A5321">
        <w:rPr>
          <w:rFonts w:ascii="Arial" w:hAnsi="Arial" w:cs="Arial"/>
          <w:b/>
          <w:bCs/>
          <w:sz w:val="24"/>
          <w:szCs w:val="24"/>
        </w:rPr>
        <w:t xml:space="preserve">Seclusion </w:t>
      </w:r>
    </w:p>
    <w:p w14:paraId="1FB5C24A"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As defined above, seclusion 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 putting a pupil into a ‘holding’ room until they calm down is a form of seclusion. </w:t>
      </w:r>
    </w:p>
    <w:p w14:paraId="1AEB50F3"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We only use seclusion as a safety measure when a pupil is experiencing high levels of emotional or behavioural dysregulation. Seclusion is not used as a threat or punishment. Seclusion is not a disciplinary response to manage behaviours.  Please see our behaviour policy for information on our response to managing behaviour. </w:t>
      </w:r>
    </w:p>
    <w:p w14:paraId="508D395E"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During seclusion: </w:t>
      </w:r>
    </w:p>
    <w:p w14:paraId="54DEA2BD" w14:textId="77777777" w:rsidR="00747EA0" w:rsidRPr="000A5321" w:rsidRDefault="00747EA0" w:rsidP="00D90806">
      <w:pPr>
        <w:pStyle w:val="ListParagraph"/>
        <w:numPr>
          <w:ilvl w:val="0"/>
          <w:numId w:val="27"/>
        </w:numPr>
        <w:spacing w:after="160" w:line="278" w:lineRule="auto"/>
        <w:rPr>
          <w:rFonts w:ascii="Arial" w:hAnsi="Arial" w:cs="Arial"/>
          <w:sz w:val="24"/>
          <w:szCs w:val="24"/>
        </w:rPr>
      </w:pPr>
      <w:r w:rsidRPr="000A5321">
        <w:rPr>
          <w:rFonts w:ascii="Arial" w:hAnsi="Arial" w:cs="Arial"/>
          <w:sz w:val="24"/>
          <w:szCs w:val="24"/>
        </w:rPr>
        <w:t xml:space="preserve">The pupil will be secluded in a safe place that does not feel threatening or intimidating to them  </w:t>
      </w:r>
    </w:p>
    <w:p w14:paraId="7C161375" w14:textId="77777777" w:rsidR="00747EA0" w:rsidRPr="000A5321" w:rsidRDefault="00747EA0" w:rsidP="00D90806">
      <w:pPr>
        <w:pStyle w:val="ListParagraph"/>
        <w:numPr>
          <w:ilvl w:val="0"/>
          <w:numId w:val="27"/>
        </w:numPr>
        <w:spacing w:after="160" w:line="278" w:lineRule="auto"/>
        <w:rPr>
          <w:rFonts w:ascii="Arial" w:hAnsi="Arial" w:cs="Arial"/>
          <w:sz w:val="24"/>
          <w:szCs w:val="24"/>
        </w:rPr>
      </w:pPr>
      <w:r w:rsidRPr="000A5321">
        <w:rPr>
          <w:rFonts w:ascii="Arial" w:hAnsi="Arial" w:cs="Arial"/>
          <w:sz w:val="24"/>
          <w:szCs w:val="24"/>
        </w:rPr>
        <w:t xml:space="preserve">The pupil will be supervised at all times </w:t>
      </w:r>
    </w:p>
    <w:p w14:paraId="75F577CC" w14:textId="77777777" w:rsidR="00747EA0" w:rsidRPr="000A5321" w:rsidRDefault="00747EA0" w:rsidP="00D90806">
      <w:pPr>
        <w:pStyle w:val="ListParagraph"/>
        <w:numPr>
          <w:ilvl w:val="0"/>
          <w:numId w:val="27"/>
        </w:numPr>
        <w:spacing w:after="160" w:line="278" w:lineRule="auto"/>
        <w:rPr>
          <w:rFonts w:ascii="Arial" w:hAnsi="Arial" w:cs="Arial"/>
          <w:sz w:val="24"/>
          <w:szCs w:val="24"/>
        </w:rPr>
      </w:pPr>
      <w:r w:rsidRPr="000A5321">
        <w:rPr>
          <w:rFonts w:ascii="Arial" w:hAnsi="Arial" w:cs="Arial"/>
          <w:sz w:val="24"/>
          <w:szCs w:val="24"/>
        </w:rPr>
        <w:t xml:space="preserve">As soon as the immediate risk of harm has reduced, the pupil will be allowed to leave.  </w:t>
      </w:r>
    </w:p>
    <w:p w14:paraId="6501B688" w14:textId="77777777" w:rsidR="00747EA0" w:rsidRDefault="00747EA0" w:rsidP="00747EA0">
      <w:pPr>
        <w:rPr>
          <w:rFonts w:ascii="Arial" w:hAnsi="Arial" w:cs="Arial"/>
          <w:sz w:val="24"/>
          <w:szCs w:val="24"/>
        </w:rPr>
      </w:pPr>
      <w:r w:rsidRPr="000A5321">
        <w:rPr>
          <w:rFonts w:ascii="Arial" w:hAnsi="Arial" w:cs="Arial"/>
          <w:sz w:val="24"/>
          <w:szCs w:val="24"/>
        </w:rPr>
        <w:t xml:space="preserve">Any incident involving the use of seclusion will be recorded and reported. </w:t>
      </w:r>
    </w:p>
    <w:p w14:paraId="0DC46F21" w14:textId="77777777" w:rsidR="00747EA0" w:rsidRPr="00352DA6" w:rsidRDefault="00747EA0" w:rsidP="00352DA6">
      <w:pPr>
        <w:pStyle w:val="Heading1"/>
        <w:rPr>
          <w:rFonts w:ascii="Arial" w:hAnsi="Arial" w:cs="Arial"/>
        </w:rPr>
      </w:pPr>
      <w:bookmarkStart w:id="5" w:name="_6._Roles_and"/>
      <w:bookmarkEnd w:id="5"/>
      <w:r w:rsidRPr="00352DA6">
        <w:rPr>
          <w:rFonts w:ascii="Arial" w:hAnsi="Arial" w:cs="Arial"/>
        </w:rPr>
        <w:lastRenderedPageBreak/>
        <w:t xml:space="preserve">6. Roles and responsibilities </w:t>
      </w:r>
    </w:p>
    <w:p w14:paraId="56041397" w14:textId="77777777" w:rsidR="00352DA6" w:rsidRDefault="00747EA0" w:rsidP="00747EA0">
      <w:pPr>
        <w:rPr>
          <w:rFonts w:ascii="Arial" w:hAnsi="Arial" w:cs="Arial"/>
          <w:b/>
          <w:bCs/>
          <w:sz w:val="24"/>
          <w:szCs w:val="24"/>
        </w:rPr>
      </w:pPr>
      <w:r w:rsidRPr="000A5321">
        <w:rPr>
          <w:rFonts w:ascii="Arial" w:hAnsi="Arial" w:cs="Arial"/>
          <w:b/>
          <w:bCs/>
          <w:sz w:val="24"/>
          <w:szCs w:val="24"/>
        </w:rPr>
        <w:t xml:space="preserve">The Governing Body </w:t>
      </w:r>
    </w:p>
    <w:p w14:paraId="3433EA6A" w14:textId="7A7E2FFE" w:rsidR="00747EA0" w:rsidRPr="00352DA6" w:rsidRDefault="00747EA0" w:rsidP="00747EA0">
      <w:pPr>
        <w:rPr>
          <w:rFonts w:ascii="Arial" w:hAnsi="Arial" w:cs="Arial"/>
          <w:b/>
          <w:bCs/>
          <w:sz w:val="24"/>
          <w:szCs w:val="24"/>
        </w:rPr>
      </w:pPr>
      <w:r w:rsidRPr="000A5321">
        <w:rPr>
          <w:rFonts w:ascii="Arial" w:hAnsi="Arial" w:cs="Arial"/>
          <w:sz w:val="24"/>
          <w:szCs w:val="24"/>
        </w:rPr>
        <w:t xml:space="preserve">The Governing Body is responsible for: </w:t>
      </w:r>
    </w:p>
    <w:p w14:paraId="46B4AD0A" w14:textId="77777777" w:rsidR="00747EA0" w:rsidRPr="000A5321" w:rsidRDefault="00747EA0" w:rsidP="00D90806">
      <w:pPr>
        <w:pStyle w:val="ListParagraph"/>
        <w:numPr>
          <w:ilvl w:val="0"/>
          <w:numId w:val="3"/>
        </w:numPr>
        <w:spacing w:after="160" w:line="278" w:lineRule="auto"/>
        <w:rPr>
          <w:rFonts w:ascii="Arial" w:hAnsi="Arial" w:cs="Arial"/>
          <w:sz w:val="24"/>
          <w:szCs w:val="24"/>
        </w:rPr>
      </w:pPr>
      <w:r w:rsidRPr="000A5321">
        <w:rPr>
          <w:rFonts w:ascii="Arial" w:hAnsi="Arial" w:cs="Arial"/>
          <w:sz w:val="24"/>
          <w:szCs w:val="24"/>
        </w:rPr>
        <w:t xml:space="preserve">Ensuring that a procedure is in place for recording and reporting each: </w:t>
      </w:r>
    </w:p>
    <w:p w14:paraId="1C5F2BE1" w14:textId="77777777" w:rsidR="00747EA0" w:rsidRPr="000A5321" w:rsidRDefault="00747EA0" w:rsidP="00D90806">
      <w:pPr>
        <w:pStyle w:val="ListParagraph"/>
        <w:numPr>
          <w:ilvl w:val="0"/>
          <w:numId w:val="2"/>
        </w:numPr>
        <w:spacing w:after="160" w:line="278" w:lineRule="auto"/>
        <w:rPr>
          <w:rFonts w:ascii="Arial" w:hAnsi="Arial" w:cs="Arial"/>
          <w:sz w:val="24"/>
          <w:szCs w:val="24"/>
        </w:rPr>
      </w:pPr>
      <w:r w:rsidRPr="000A5321">
        <w:rPr>
          <w:rFonts w:ascii="Arial" w:hAnsi="Arial" w:cs="Arial"/>
          <w:sz w:val="24"/>
          <w:szCs w:val="24"/>
        </w:rPr>
        <w:t xml:space="preserve">Significant incident involving force </w:t>
      </w:r>
    </w:p>
    <w:p w14:paraId="0A232903" w14:textId="77777777" w:rsidR="00747EA0" w:rsidRPr="000A5321" w:rsidRDefault="00747EA0" w:rsidP="00D90806">
      <w:pPr>
        <w:pStyle w:val="ListParagraph"/>
        <w:numPr>
          <w:ilvl w:val="0"/>
          <w:numId w:val="2"/>
        </w:numPr>
        <w:spacing w:after="160" w:line="278" w:lineRule="auto"/>
        <w:rPr>
          <w:rFonts w:ascii="Arial" w:hAnsi="Arial" w:cs="Arial"/>
          <w:sz w:val="24"/>
          <w:szCs w:val="24"/>
        </w:rPr>
      </w:pPr>
      <w:r w:rsidRPr="000A5321">
        <w:rPr>
          <w:rFonts w:ascii="Arial" w:hAnsi="Arial" w:cs="Arial"/>
          <w:sz w:val="24"/>
          <w:szCs w:val="24"/>
        </w:rPr>
        <w:t xml:space="preserve">Seclusion incident </w:t>
      </w:r>
    </w:p>
    <w:p w14:paraId="01E91C81" w14:textId="77777777" w:rsidR="00747EA0" w:rsidRPr="000A5321" w:rsidRDefault="00747EA0" w:rsidP="00D90806">
      <w:pPr>
        <w:pStyle w:val="ListParagraph"/>
        <w:numPr>
          <w:ilvl w:val="0"/>
          <w:numId w:val="2"/>
        </w:numPr>
        <w:spacing w:after="160" w:line="278" w:lineRule="auto"/>
        <w:rPr>
          <w:rFonts w:ascii="Arial" w:hAnsi="Arial" w:cs="Arial"/>
          <w:sz w:val="24"/>
          <w:szCs w:val="24"/>
        </w:rPr>
      </w:pPr>
      <w:r w:rsidRPr="000A5321">
        <w:rPr>
          <w:rFonts w:ascii="Arial" w:hAnsi="Arial" w:cs="Arial"/>
          <w:sz w:val="24"/>
          <w:szCs w:val="24"/>
        </w:rPr>
        <w:t xml:space="preserve">Restraint incident </w:t>
      </w:r>
    </w:p>
    <w:p w14:paraId="66F72E1E" w14:textId="77777777" w:rsidR="00747EA0" w:rsidRPr="000A5321" w:rsidRDefault="00747EA0" w:rsidP="00D90806">
      <w:pPr>
        <w:pStyle w:val="ListParagraph"/>
        <w:numPr>
          <w:ilvl w:val="0"/>
          <w:numId w:val="3"/>
        </w:numPr>
        <w:spacing w:after="160" w:line="278" w:lineRule="auto"/>
        <w:rPr>
          <w:rFonts w:ascii="Arial" w:hAnsi="Arial" w:cs="Arial"/>
          <w:sz w:val="24"/>
          <w:szCs w:val="24"/>
        </w:rPr>
      </w:pPr>
      <w:r w:rsidRPr="000A5321">
        <w:rPr>
          <w:rFonts w:ascii="Arial" w:hAnsi="Arial" w:cs="Arial"/>
          <w:sz w:val="24"/>
          <w:szCs w:val="24"/>
        </w:rPr>
        <w:t xml:space="preserve">Taking all reasonable steps to ensure that the procedures for recording and reporting the use of force, seclusion and restraint are followed </w:t>
      </w:r>
    </w:p>
    <w:p w14:paraId="33B12A04" w14:textId="77777777" w:rsidR="00747EA0" w:rsidRPr="000A5321" w:rsidRDefault="00747EA0" w:rsidP="00D90806">
      <w:pPr>
        <w:pStyle w:val="ListParagraph"/>
        <w:numPr>
          <w:ilvl w:val="0"/>
          <w:numId w:val="3"/>
        </w:numPr>
        <w:spacing w:after="160" w:line="278" w:lineRule="auto"/>
        <w:rPr>
          <w:rFonts w:ascii="Arial" w:hAnsi="Arial" w:cs="Arial"/>
          <w:sz w:val="24"/>
          <w:szCs w:val="24"/>
        </w:rPr>
      </w:pPr>
      <w:r w:rsidRPr="000A5321">
        <w:rPr>
          <w:rFonts w:ascii="Arial" w:hAnsi="Arial" w:cs="Arial"/>
          <w:sz w:val="24"/>
          <w:szCs w:val="24"/>
        </w:rPr>
        <w:t>Regularly reviewing and interrogating data on the use of restrictive interventions in our school</w:t>
      </w:r>
    </w:p>
    <w:p w14:paraId="2EA5A243" w14:textId="77777777" w:rsidR="00747EA0" w:rsidRPr="000A5321" w:rsidRDefault="00747EA0" w:rsidP="00D90806">
      <w:pPr>
        <w:pStyle w:val="ListParagraph"/>
        <w:numPr>
          <w:ilvl w:val="0"/>
          <w:numId w:val="3"/>
        </w:numPr>
        <w:spacing w:after="160" w:line="278" w:lineRule="auto"/>
        <w:rPr>
          <w:rFonts w:ascii="Arial" w:hAnsi="Arial" w:cs="Arial"/>
          <w:sz w:val="24"/>
          <w:szCs w:val="24"/>
        </w:rPr>
      </w:pPr>
      <w:r w:rsidRPr="000A5321">
        <w:rPr>
          <w:rFonts w:ascii="Arial" w:hAnsi="Arial" w:cs="Arial"/>
          <w:sz w:val="24"/>
          <w:szCs w:val="24"/>
        </w:rPr>
        <w:t xml:space="preserve">Supporting and challenging school leaders to identify where changes may be needed to practice. For example: </w:t>
      </w:r>
    </w:p>
    <w:p w14:paraId="234EB0C5" w14:textId="77777777" w:rsidR="00747EA0" w:rsidRPr="000A5321" w:rsidRDefault="00747EA0" w:rsidP="00D90806">
      <w:pPr>
        <w:pStyle w:val="ListParagraph"/>
        <w:numPr>
          <w:ilvl w:val="0"/>
          <w:numId w:val="4"/>
        </w:numPr>
        <w:spacing w:after="160" w:line="278" w:lineRule="auto"/>
        <w:rPr>
          <w:rFonts w:ascii="Arial" w:hAnsi="Arial" w:cs="Arial"/>
          <w:sz w:val="24"/>
          <w:szCs w:val="24"/>
        </w:rPr>
      </w:pPr>
      <w:r w:rsidRPr="000A5321">
        <w:rPr>
          <w:rFonts w:ascii="Arial" w:hAnsi="Arial" w:cs="Arial"/>
          <w:sz w:val="24"/>
          <w:szCs w:val="24"/>
        </w:rPr>
        <w:t xml:space="preserve">If approaches have been used for some time but haven’t been effective </w:t>
      </w:r>
    </w:p>
    <w:p w14:paraId="1CE03389" w14:textId="77777777" w:rsidR="00747EA0" w:rsidRPr="000A5321" w:rsidRDefault="00747EA0" w:rsidP="00D90806">
      <w:pPr>
        <w:pStyle w:val="ListParagraph"/>
        <w:numPr>
          <w:ilvl w:val="0"/>
          <w:numId w:val="4"/>
        </w:numPr>
        <w:spacing w:after="160" w:line="278" w:lineRule="auto"/>
        <w:rPr>
          <w:rFonts w:ascii="Arial" w:hAnsi="Arial" w:cs="Arial"/>
          <w:sz w:val="24"/>
          <w:szCs w:val="24"/>
        </w:rPr>
      </w:pPr>
      <w:r w:rsidRPr="000A5321">
        <w:rPr>
          <w:rFonts w:ascii="Arial" w:hAnsi="Arial" w:cs="Arial"/>
          <w:sz w:val="24"/>
          <w:szCs w:val="24"/>
        </w:rPr>
        <w:t xml:space="preserve">If there is any disproportionate use of restrictive interventions, including in relation to pupils who share protected characteristics or have SEND or other types of vulnerabilities </w:t>
      </w:r>
    </w:p>
    <w:p w14:paraId="6025CA90" w14:textId="74FEA8B6" w:rsidR="00747EA0" w:rsidRPr="000A5321" w:rsidRDefault="00747EA0" w:rsidP="00747EA0">
      <w:pPr>
        <w:rPr>
          <w:rFonts w:ascii="Arial" w:hAnsi="Arial" w:cs="Arial"/>
          <w:b/>
          <w:bCs/>
          <w:sz w:val="24"/>
          <w:szCs w:val="24"/>
        </w:rPr>
      </w:pPr>
      <w:r w:rsidRPr="000A5321">
        <w:rPr>
          <w:rFonts w:ascii="Arial" w:hAnsi="Arial" w:cs="Arial"/>
          <w:b/>
          <w:bCs/>
          <w:sz w:val="24"/>
          <w:szCs w:val="24"/>
        </w:rPr>
        <w:t xml:space="preserve">The </w:t>
      </w:r>
      <w:r w:rsidR="00352DA6">
        <w:rPr>
          <w:rFonts w:ascii="Arial" w:hAnsi="Arial" w:cs="Arial"/>
          <w:b/>
          <w:bCs/>
          <w:sz w:val="24"/>
          <w:szCs w:val="24"/>
        </w:rPr>
        <w:t>H</w:t>
      </w:r>
      <w:r w:rsidRPr="000A5321">
        <w:rPr>
          <w:rFonts w:ascii="Arial" w:hAnsi="Arial" w:cs="Arial"/>
          <w:b/>
          <w:bCs/>
          <w:sz w:val="24"/>
          <w:szCs w:val="24"/>
        </w:rPr>
        <w:t xml:space="preserve">eadteacher </w:t>
      </w:r>
    </w:p>
    <w:p w14:paraId="24D8CE35" w14:textId="265B1118" w:rsidR="00747EA0" w:rsidRPr="000A5321" w:rsidRDefault="00747EA0" w:rsidP="00747EA0">
      <w:pPr>
        <w:rPr>
          <w:rFonts w:ascii="Arial" w:hAnsi="Arial" w:cs="Arial"/>
          <w:sz w:val="24"/>
          <w:szCs w:val="24"/>
        </w:rPr>
      </w:pPr>
      <w:r w:rsidRPr="000A5321">
        <w:rPr>
          <w:rFonts w:ascii="Arial" w:hAnsi="Arial" w:cs="Arial"/>
          <w:sz w:val="24"/>
          <w:szCs w:val="24"/>
        </w:rPr>
        <w:t xml:space="preserve">The </w:t>
      </w:r>
      <w:r w:rsidR="00352DA6">
        <w:rPr>
          <w:rFonts w:ascii="Arial" w:hAnsi="Arial" w:cs="Arial"/>
          <w:sz w:val="24"/>
          <w:szCs w:val="24"/>
        </w:rPr>
        <w:t>H</w:t>
      </w:r>
      <w:r w:rsidRPr="000A5321">
        <w:rPr>
          <w:rFonts w:ascii="Arial" w:hAnsi="Arial" w:cs="Arial"/>
          <w:sz w:val="24"/>
          <w:szCs w:val="24"/>
        </w:rPr>
        <w:t xml:space="preserve">eadteacher is responsible for: </w:t>
      </w:r>
    </w:p>
    <w:p w14:paraId="2C6B7D34" w14:textId="77777777" w:rsidR="00747EA0" w:rsidRPr="000A5321" w:rsidRDefault="00747EA0" w:rsidP="00D90806">
      <w:pPr>
        <w:pStyle w:val="ListParagraph"/>
        <w:numPr>
          <w:ilvl w:val="0"/>
          <w:numId w:val="5"/>
        </w:numPr>
        <w:spacing w:after="160" w:line="278" w:lineRule="auto"/>
        <w:rPr>
          <w:rFonts w:ascii="Arial" w:hAnsi="Arial" w:cs="Arial"/>
          <w:sz w:val="24"/>
          <w:szCs w:val="24"/>
        </w:rPr>
      </w:pPr>
      <w:r w:rsidRPr="000A5321">
        <w:rPr>
          <w:rFonts w:ascii="Arial" w:hAnsi="Arial" w:cs="Arial"/>
          <w:sz w:val="24"/>
          <w:szCs w:val="24"/>
        </w:rPr>
        <w:t xml:space="preserve">Overall implementation and oversight of this policy </w:t>
      </w:r>
    </w:p>
    <w:p w14:paraId="32AF0557" w14:textId="77777777" w:rsidR="00747EA0" w:rsidRPr="000A5321" w:rsidRDefault="00747EA0" w:rsidP="00D90806">
      <w:pPr>
        <w:pStyle w:val="ListParagraph"/>
        <w:numPr>
          <w:ilvl w:val="0"/>
          <w:numId w:val="5"/>
        </w:numPr>
        <w:spacing w:after="160" w:line="278" w:lineRule="auto"/>
        <w:rPr>
          <w:rFonts w:ascii="Arial" w:hAnsi="Arial" w:cs="Arial"/>
          <w:sz w:val="24"/>
          <w:szCs w:val="24"/>
        </w:rPr>
      </w:pPr>
      <w:r w:rsidRPr="000A5321">
        <w:rPr>
          <w:rFonts w:ascii="Arial" w:hAnsi="Arial" w:cs="Arial"/>
          <w:sz w:val="24"/>
          <w:szCs w:val="24"/>
        </w:rPr>
        <w:t>Making sure that appropriate and high-quality training on preventative strategies and the safe and lawful use of restrictive interventions is provided for staff who need it</w:t>
      </w:r>
    </w:p>
    <w:p w14:paraId="7F6C9F16" w14:textId="77777777" w:rsidR="00747EA0" w:rsidRPr="000A5321" w:rsidRDefault="00747EA0" w:rsidP="00D90806">
      <w:pPr>
        <w:pStyle w:val="ListParagraph"/>
        <w:numPr>
          <w:ilvl w:val="0"/>
          <w:numId w:val="5"/>
        </w:numPr>
        <w:spacing w:after="160" w:line="278" w:lineRule="auto"/>
        <w:rPr>
          <w:rFonts w:ascii="Arial" w:hAnsi="Arial" w:cs="Arial"/>
          <w:sz w:val="24"/>
          <w:szCs w:val="24"/>
        </w:rPr>
      </w:pPr>
      <w:r w:rsidRPr="000A5321">
        <w:rPr>
          <w:rFonts w:ascii="Arial" w:hAnsi="Arial" w:cs="Arial"/>
          <w:sz w:val="24"/>
          <w:szCs w:val="24"/>
        </w:rPr>
        <w:t>Ensuring adequate staffing levels to support positive behaviour management</w:t>
      </w:r>
    </w:p>
    <w:p w14:paraId="05200FF3" w14:textId="77777777" w:rsidR="00747EA0" w:rsidRPr="000A5321" w:rsidRDefault="00747EA0" w:rsidP="00D90806">
      <w:pPr>
        <w:pStyle w:val="ListParagraph"/>
        <w:numPr>
          <w:ilvl w:val="0"/>
          <w:numId w:val="5"/>
        </w:numPr>
        <w:spacing w:after="160" w:line="278" w:lineRule="auto"/>
        <w:rPr>
          <w:rFonts w:ascii="Arial" w:hAnsi="Arial" w:cs="Arial"/>
          <w:sz w:val="24"/>
          <w:szCs w:val="24"/>
        </w:rPr>
      </w:pPr>
      <w:r w:rsidRPr="000A5321">
        <w:rPr>
          <w:rFonts w:ascii="Arial" w:hAnsi="Arial" w:cs="Arial"/>
          <w:sz w:val="24"/>
          <w:szCs w:val="24"/>
        </w:rPr>
        <w:t xml:space="preserve">Monitoring incidents involving restrictive interventions, including regular review of incidents to refine and improve processes </w:t>
      </w:r>
    </w:p>
    <w:p w14:paraId="3A10819E" w14:textId="77777777" w:rsidR="00747EA0" w:rsidRPr="000A5321" w:rsidRDefault="00747EA0" w:rsidP="00D90806">
      <w:pPr>
        <w:pStyle w:val="ListParagraph"/>
        <w:numPr>
          <w:ilvl w:val="0"/>
          <w:numId w:val="5"/>
        </w:numPr>
        <w:spacing w:after="160" w:line="278" w:lineRule="auto"/>
        <w:rPr>
          <w:rFonts w:ascii="Arial" w:hAnsi="Arial" w:cs="Arial"/>
          <w:sz w:val="24"/>
          <w:szCs w:val="24"/>
        </w:rPr>
      </w:pPr>
      <w:r w:rsidRPr="000A5321">
        <w:rPr>
          <w:rFonts w:ascii="Arial" w:hAnsi="Arial" w:cs="Arial"/>
          <w:sz w:val="24"/>
          <w:szCs w:val="24"/>
        </w:rPr>
        <w:t xml:space="preserve">Ensuring compliance with recording and reporting requirements </w:t>
      </w:r>
    </w:p>
    <w:p w14:paraId="264967E9" w14:textId="77777777" w:rsidR="00747EA0" w:rsidRPr="000A5321" w:rsidRDefault="00747EA0" w:rsidP="00D90806">
      <w:pPr>
        <w:pStyle w:val="ListParagraph"/>
        <w:numPr>
          <w:ilvl w:val="0"/>
          <w:numId w:val="5"/>
        </w:numPr>
        <w:spacing w:after="160" w:line="278" w:lineRule="auto"/>
        <w:rPr>
          <w:rFonts w:ascii="Arial" w:hAnsi="Arial" w:cs="Arial"/>
          <w:sz w:val="24"/>
          <w:szCs w:val="24"/>
        </w:rPr>
      </w:pPr>
      <w:r w:rsidRPr="000A5321">
        <w:rPr>
          <w:rFonts w:ascii="Arial" w:hAnsi="Arial" w:cs="Arial"/>
          <w:sz w:val="24"/>
          <w:szCs w:val="24"/>
        </w:rPr>
        <w:t xml:space="preserve">Authorising staff to search a pupil or their belongings if they have good reason to believe the pupil has a prohibited or banned item </w:t>
      </w:r>
    </w:p>
    <w:p w14:paraId="6924237E" w14:textId="77777777" w:rsidR="00747EA0" w:rsidRPr="000A5321" w:rsidRDefault="00747EA0" w:rsidP="00D90806">
      <w:pPr>
        <w:pStyle w:val="ListParagraph"/>
        <w:numPr>
          <w:ilvl w:val="0"/>
          <w:numId w:val="5"/>
        </w:numPr>
        <w:spacing w:after="160" w:line="278" w:lineRule="auto"/>
        <w:rPr>
          <w:rFonts w:ascii="Arial" w:hAnsi="Arial" w:cs="Arial"/>
          <w:sz w:val="24"/>
          <w:szCs w:val="24"/>
        </w:rPr>
      </w:pPr>
      <w:r w:rsidRPr="000A5321">
        <w:rPr>
          <w:rFonts w:ascii="Arial" w:hAnsi="Arial" w:cs="Arial"/>
          <w:sz w:val="24"/>
          <w:szCs w:val="24"/>
        </w:rPr>
        <w:t xml:space="preserve">Following the procedures set out in our complaints policy to deal with any complaint about the use of restrictive interventions </w:t>
      </w:r>
    </w:p>
    <w:p w14:paraId="2A728E6A" w14:textId="77777777" w:rsidR="00747EA0" w:rsidRPr="000A5321" w:rsidRDefault="00747EA0" w:rsidP="00D90806">
      <w:pPr>
        <w:pStyle w:val="ListParagraph"/>
        <w:numPr>
          <w:ilvl w:val="0"/>
          <w:numId w:val="5"/>
        </w:numPr>
        <w:spacing w:after="160" w:line="278" w:lineRule="auto"/>
        <w:rPr>
          <w:rFonts w:ascii="Arial" w:hAnsi="Arial" w:cs="Arial"/>
          <w:sz w:val="24"/>
          <w:szCs w:val="24"/>
        </w:rPr>
      </w:pPr>
      <w:r w:rsidRPr="000A5321">
        <w:rPr>
          <w:rFonts w:ascii="Arial" w:hAnsi="Arial" w:cs="Arial"/>
          <w:sz w:val="24"/>
          <w:szCs w:val="24"/>
        </w:rPr>
        <w:t xml:space="preserve">Following the statutory safeguarding guidance Keeping Children Safe in Education if an allegation regarding inappropriate use of force and/or other restrictive intervention is made against a member of staff </w:t>
      </w:r>
    </w:p>
    <w:p w14:paraId="07CE32BB" w14:textId="77777777" w:rsidR="00747EA0" w:rsidRPr="000A5321" w:rsidRDefault="00747EA0" w:rsidP="00747EA0">
      <w:pPr>
        <w:rPr>
          <w:rFonts w:ascii="Arial" w:hAnsi="Arial" w:cs="Arial"/>
          <w:b/>
          <w:bCs/>
          <w:sz w:val="24"/>
          <w:szCs w:val="24"/>
        </w:rPr>
      </w:pPr>
      <w:r w:rsidRPr="000A5321">
        <w:rPr>
          <w:rFonts w:ascii="Arial" w:hAnsi="Arial" w:cs="Arial"/>
          <w:b/>
          <w:bCs/>
          <w:sz w:val="24"/>
          <w:szCs w:val="24"/>
        </w:rPr>
        <w:t xml:space="preserve"> All staff  </w:t>
      </w:r>
    </w:p>
    <w:p w14:paraId="0C7CE895"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All members of staff are responsible for: </w:t>
      </w:r>
    </w:p>
    <w:p w14:paraId="2EF35BE5" w14:textId="77777777" w:rsidR="00747EA0" w:rsidRPr="000A5321" w:rsidRDefault="00747EA0" w:rsidP="00D90806">
      <w:pPr>
        <w:pStyle w:val="ListParagraph"/>
        <w:numPr>
          <w:ilvl w:val="0"/>
          <w:numId w:val="6"/>
        </w:numPr>
        <w:spacing w:after="160" w:line="278" w:lineRule="auto"/>
        <w:rPr>
          <w:rFonts w:ascii="Arial" w:hAnsi="Arial" w:cs="Arial"/>
          <w:sz w:val="24"/>
          <w:szCs w:val="24"/>
        </w:rPr>
      </w:pPr>
      <w:r w:rsidRPr="000A5321">
        <w:rPr>
          <w:rFonts w:ascii="Arial" w:hAnsi="Arial" w:cs="Arial"/>
          <w:sz w:val="24"/>
          <w:szCs w:val="24"/>
        </w:rPr>
        <w:t xml:space="preserve">Making sure they have read and understood the principles of this policy and any other linked policies </w:t>
      </w:r>
    </w:p>
    <w:p w14:paraId="491929C5" w14:textId="77777777" w:rsidR="00747EA0" w:rsidRPr="000A5321" w:rsidRDefault="00747EA0" w:rsidP="00D90806">
      <w:pPr>
        <w:pStyle w:val="ListParagraph"/>
        <w:numPr>
          <w:ilvl w:val="0"/>
          <w:numId w:val="6"/>
        </w:numPr>
        <w:spacing w:after="160" w:line="278" w:lineRule="auto"/>
        <w:rPr>
          <w:rFonts w:ascii="Arial" w:hAnsi="Arial" w:cs="Arial"/>
          <w:sz w:val="24"/>
          <w:szCs w:val="24"/>
        </w:rPr>
      </w:pPr>
      <w:r w:rsidRPr="000A5321">
        <w:rPr>
          <w:rFonts w:ascii="Arial" w:hAnsi="Arial" w:cs="Arial"/>
          <w:sz w:val="24"/>
          <w:szCs w:val="24"/>
        </w:rPr>
        <w:lastRenderedPageBreak/>
        <w:t xml:space="preserve">Using de-escalation techniques and positive behaviour management strategies to try to minimise and prevent the need for restrictive interventions </w:t>
      </w:r>
    </w:p>
    <w:p w14:paraId="656452A4" w14:textId="77777777" w:rsidR="00747EA0" w:rsidRPr="000A5321" w:rsidRDefault="00747EA0" w:rsidP="00D90806">
      <w:pPr>
        <w:pStyle w:val="ListParagraph"/>
        <w:numPr>
          <w:ilvl w:val="0"/>
          <w:numId w:val="6"/>
        </w:numPr>
        <w:spacing w:after="160" w:line="278" w:lineRule="auto"/>
        <w:rPr>
          <w:rFonts w:ascii="Arial" w:hAnsi="Arial" w:cs="Arial"/>
          <w:sz w:val="24"/>
          <w:szCs w:val="24"/>
        </w:rPr>
      </w:pPr>
      <w:r w:rsidRPr="000A5321">
        <w:rPr>
          <w:rFonts w:ascii="Arial" w:hAnsi="Arial" w:cs="Arial"/>
          <w:sz w:val="24"/>
          <w:szCs w:val="24"/>
        </w:rPr>
        <w:t xml:space="preserve">Accurately recording every seclusion incident, restraint incident and significant incident involving force that they are involved in </w:t>
      </w:r>
    </w:p>
    <w:p w14:paraId="54C342E1" w14:textId="77777777" w:rsidR="00747EA0" w:rsidRPr="000A5321" w:rsidRDefault="00747EA0" w:rsidP="00D90806">
      <w:pPr>
        <w:pStyle w:val="ListParagraph"/>
        <w:numPr>
          <w:ilvl w:val="0"/>
          <w:numId w:val="6"/>
        </w:numPr>
        <w:spacing w:after="160" w:line="278" w:lineRule="auto"/>
        <w:rPr>
          <w:rFonts w:ascii="Arial" w:hAnsi="Arial" w:cs="Arial"/>
          <w:sz w:val="24"/>
          <w:szCs w:val="24"/>
        </w:rPr>
      </w:pPr>
      <w:r w:rsidRPr="000A5321">
        <w:rPr>
          <w:rFonts w:ascii="Arial" w:hAnsi="Arial" w:cs="Arial"/>
          <w:sz w:val="24"/>
          <w:szCs w:val="24"/>
        </w:rPr>
        <w:t xml:space="preserve">Reporting these incidents to the Designated Safeguarding Lead (DSL) </w:t>
      </w:r>
    </w:p>
    <w:p w14:paraId="61E9A1C1" w14:textId="238BC3CD" w:rsidR="00747EA0" w:rsidRPr="000A5321" w:rsidRDefault="00747EA0" w:rsidP="00D90806">
      <w:pPr>
        <w:pStyle w:val="ListParagraph"/>
        <w:numPr>
          <w:ilvl w:val="0"/>
          <w:numId w:val="6"/>
        </w:numPr>
        <w:spacing w:after="160" w:line="278" w:lineRule="auto"/>
        <w:rPr>
          <w:rFonts w:ascii="Arial" w:hAnsi="Arial" w:cs="Arial"/>
          <w:sz w:val="24"/>
          <w:szCs w:val="24"/>
        </w:rPr>
      </w:pPr>
      <w:r w:rsidRPr="000A5321">
        <w:rPr>
          <w:rFonts w:ascii="Arial" w:hAnsi="Arial" w:cs="Arial"/>
          <w:sz w:val="24"/>
          <w:szCs w:val="24"/>
        </w:rPr>
        <w:t xml:space="preserve">Recording any injuries that occur as part of an incident involving restrictive </w:t>
      </w:r>
      <w:r w:rsidR="004E4514" w:rsidRPr="000A5321">
        <w:rPr>
          <w:rFonts w:ascii="Arial" w:hAnsi="Arial" w:cs="Arial"/>
          <w:sz w:val="24"/>
          <w:szCs w:val="24"/>
        </w:rPr>
        <w:t>intervention and</w:t>
      </w:r>
      <w:r w:rsidRPr="000A5321">
        <w:rPr>
          <w:rFonts w:ascii="Arial" w:hAnsi="Arial" w:cs="Arial"/>
          <w:sz w:val="24"/>
          <w:szCs w:val="24"/>
        </w:rPr>
        <w:t xml:space="preserve"> following our health and safety policy to ensure these are reported to the Headteacher. </w:t>
      </w:r>
    </w:p>
    <w:p w14:paraId="5AEF5828" w14:textId="77777777" w:rsidR="00747EA0" w:rsidRPr="000A5321" w:rsidRDefault="00747EA0" w:rsidP="00D90806">
      <w:pPr>
        <w:pStyle w:val="ListParagraph"/>
        <w:numPr>
          <w:ilvl w:val="0"/>
          <w:numId w:val="6"/>
        </w:numPr>
        <w:spacing w:after="160" w:line="278" w:lineRule="auto"/>
        <w:rPr>
          <w:rFonts w:ascii="Arial" w:hAnsi="Arial" w:cs="Arial"/>
          <w:sz w:val="24"/>
          <w:szCs w:val="24"/>
        </w:rPr>
      </w:pPr>
      <w:r w:rsidRPr="000A5321">
        <w:rPr>
          <w:rFonts w:ascii="Arial" w:hAnsi="Arial" w:cs="Arial"/>
          <w:sz w:val="24"/>
          <w:szCs w:val="24"/>
        </w:rPr>
        <w:t xml:space="preserve">Taking part in training on preventative strategies and the safe and lawful use of restrictive interventions, if relevant to their role (this may include additional training appropriate to their responsibilities) </w:t>
      </w:r>
    </w:p>
    <w:p w14:paraId="2B15D7B7" w14:textId="77777777" w:rsidR="00747EA0" w:rsidRPr="000A5321" w:rsidRDefault="00747EA0" w:rsidP="00D90806">
      <w:pPr>
        <w:pStyle w:val="ListParagraph"/>
        <w:numPr>
          <w:ilvl w:val="0"/>
          <w:numId w:val="6"/>
        </w:numPr>
        <w:spacing w:after="160" w:line="278" w:lineRule="auto"/>
        <w:rPr>
          <w:rFonts w:ascii="Arial" w:hAnsi="Arial" w:cs="Arial"/>
          <w:sz w:val="24"/>
          <w:szCs w:val="24"/>
        </w:rPr>
      </w:pPr>
      <w:r w:rsidRPr="000A5321">
        <w:rPr>
          <w:rFonts w:ascii="Arial" w:hAnsi="Arial" w:cs="Arial"/>
          <w:sz w:val="24"/>
          <w:szCs w:val="24"/>
        </w:rPr>
        <w:t xml:space="preserve">Engaging in follow-up conversation(s) to debrief and reflect on incidents involving restrictive intervention that they were involved in, to help us understand what happened and why </w:t>
      </w:r>
    </w:p>
    <w:p w14:paraId="00015184" w14:textId="77777777" w:rsidR="00747EA0" w:rsidRPr="000A5321" w:rsidRDefault="00747EA0" w:rsidP="00747EA0">
      <w:pPr>
        <w:rPr>
          <w:rFonts w:ascii="Arial" w:hAnsi="Arial" w:cs="Arial"/>
          <w:b/>
          <w:bCs/>
          <w:sz w:val="24"/>
          <w:szCs w:val="24"/>
        </w:rPr>
      </w:pPr>
      <w:r w:rsidRPr="000A5321">
        <w:rPr>
          <w:rFonts w:ascii="Arial" w:hAnsi="Arial" w:cs="Arial"/>
          <w:b/>
          <w:bCs/>
          <w:sz w:val="24"/>
          <w:szCs w:val="24"/>
        </w:rPr>
        <w:t xml:space="preserve">Designated Safeguarding Lead (DSL) </w:t>
      </w:r>
    </w:p>
    <w:p w14:paraId="4DA0D3C0"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 DSL is responsible for: </w:t>
      </w:r>
    </w:p>
    <w:p w14:paraId="2DE83954" w14:textId="77777777" w:rsidR="00747EA0" w:rsidRPr="000A5321" w:rsidRDefault="00747EA0" w:rsidP="00D90806">
      <w:pPr>
        <w:pStyle w:val="ListParagraph"/>
        <w:numPr>
          <w:ilvl w:val="0"/>
          <w:numId w:val="7"/>
        </w:numPr>
        <w:spacing w:after="160" w:line="278" w:lineRule="auto"/>
        <w:rPr>
          <w:rFonts w:ascii="Arial" w:hAnsi="Arial" w:cs="Arial"/>
          <w:sz w:val="24"/>
          <w:szCs w:val="24"/>
        </w:rPr>
      </w:pPr>
      <w:r w:rsidRPr="000A5321">
        <w:rPr>
          <w:rFonts w:ascii="Arial" w:hAnsi="Arial" w:cs="Arial"/>
          <w:sz w:val="24"/>
          <w:szCs w:val="24"/>
        </w:rPr>
        <w:t xml:space="preserve">Reporting every seclusion incident, restraint incident and significant incident involving force to each parent/carer of the pupil involved </w:t>
      </w:r>
    </w:p>
    <w:p w14:paraId="40EC2548" w14:textId="77777777" w:rsidR="00747EA0" w:rsidRPr="000A5321" w:rsidRDefault="00747EA0" w:rsidP="00D90806">
      <w:pPr>
        <w:pStyle w:val="ListParagraph"/>
        <w:numPr>
          <w:ilvl w:val="0"/>
          <w:numId w:val="7"/>
        </w:numPr>
        <w:spacing w:after="160" w:line="278" w:lineRule="auto"/>
        <w:rPr>
          <w:rFonts w:ascii="Arial" w:hAnsi="Arial" w:cs="Arial"/>
          <w:sz w:val="24"/>
          <w:szCs w:val="24"/>
        </w:rPr>
      </w:pPr>
      <w:r w:rsidRPr="000A5321">
        <w:rPr>
          <w:rFonts w:ascii="Arial" w:hAnsi="Arial" w:cs="Arial"/>
          <w:sz w:val="24"/>
          <w:szCs w:val="24"/>
        </w:rPr>
        <w:t xml:space="preserve">Making sure records are kept securely and in accordance with safeguarding and data protection procedures  </w:t>
      </w:r>
    </w:p>
    <w:p w14:paraId="3E5F05DC" w14:textId="77777777" w:rsidR="00747EA0" w:rsidRPr="000A5321" w:rsidRDefault="00747EA0" w:rsidP="00D90806">
      <w:pPr>
        <w:pStyle w:val="ListParagraph"/>
        <w:numPr>
          <w:ilvl w:val="0"/>
          <w:numId w:val="7"/>
        </w:numPr>
        <w:spacing w:after="160" w:line="278" w:lineRule="auto"/>
        <w:rPr>
          <w:rFonts w:ascii="Arial" w:hAnsi="Arial" w:cs="Arial"/>
          <w:sz w:val="24"/>
          <w:szCs w:val="24"/>
        </w:rPr>
      </w:pPr>
      <w:r w:rsidRPr="000A5321">
        <w:rPr>
          <w:rFonts w:ascii="Arial" w:hAnsi="Arial" w:cs="Arial"/>
          <w:sz w:val="24"/>
          <w:szCs w:val="24"/>
        </w:rPr>
        <w:t xml:space="preserve">Contacting the local authority in cases where informing a pupil’s parent/carer of the use of reasonable force, seclusion or restraint on their child would put that child at risk of significant harm  </w:t>
      </w:r>
    </w:p>
    <w:p w14:paraId="5E70A66E" w14:textId="0618A5F4" w:rsidR="00747EA0" w:rsidRPr="000A5321" w:rsidRDefault="00747EA0" w:rsidP="00747EA0">
      <w:pPr>
        <w:rPr>
          <w:rFonts w:ascii="Arial" w:hAnsi="Arial" w:cs="Arial"/>
          <w:b/>
          <w:bCs/>
          <w:sz w:val="24"/>
          <w:szCs w:val="24"/>
        </w:rPr>
      </w:pPr>
      <w:r w:rsidRPr="000A5321">
        <w:rPr>
          <w:rFonts w:ascii="Arial" w:hAnsi="Arial" w:cs="Arial"/>
          <w:b/>
          <w:bCs/>
          <w:sz w:val="24"/>
          <w:szCs w:val="24"/>
        </w:rPr>
        <w:t xml:space="preserve">Special </w:t>
      </w:r>
      <w:r w:rsidR="001E19BB">
        <w:rPr>
          <w:rFonts w:ascii="Arial" w:hAnsi="Arial" w:cs="Arial"/>
          <w:b/>
          <w:bCs/>
          <w:sz w:val="24"/>
          <w:szCs w:val="24"/>
        </w:rPr>
        <w:t>E</w:t>
      </w:r>
      <w:r w:rsidRPr="000A5321">
        <w:rPr>
          <w:rFonts w:ascii="Arial" w:hAnsi="Arial" w:cs="Arial"/>
          <w:b/>
          <w:bCs/>
          <w:sz w:val="24"/>
          <w:szCs w:val="24"/>
        </w:rPr>
        <w:t xml:space="preserve">ducational </w:t>
      </w:r>
      <w:r w:rsidR="001E19BB">
        <w:rPr>
          <w:rFonts w:ascii="Arial" w:hAnsi="Arial" w:cs="Arial"/>
          <w:b/>
          <w:bCs/>
          <w:sz w:val="24"/>
          <w:szCs w:val="24"/>
        </w:rPr>
        <w:t>N</w:t>
      </w:r>
      <w:r w:rsidRPr="000A5321">
        <w:rPr>
          <w:rFonts w:ascii="Arial" w:hAnsi="Arial" w:cs="Arial"/>
          <w:b/>
          <w:bCs/>
          <w:sz w:val="24"/>
          <w:szCs w:val="24"/>
        </w:rPr>
        <w:t xml:space="preserve">eeds </w:t>
      </w:r>
      <w:r w:rsidR="001E19BB">
        <w:rPr>
          <w:rFonts w:ascii="Arial" w:hAnsi="Arial" w:cs="Arial"/>
          <w:b/>
          <w:bCs/>
          <w:sz w:val="24"/>
          <w:szCs w:val="24"/>
        </w:rPr>
        <w:t>C</w:t>
      </w:r>
      <w:r w:rsidRPr="000A5321">
        <w:rPr>
          <w:rFonts w:ascii="Arial" w:hAnsi="Arial" w:cs="Arial"/>
          <w:b/>
          <w:bCs/>
          <w:sz w:val="24"/>
          <w:szCs w:val="24"/>
        </w:rPr>
        <w:t xml:space="preserve">o-ordinator (SENCO) </w:t>
      </w:r>
    </w:p>
    <w:p w14:paraId="22ADBE2D"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 SENCO is responsible for: </w:t>
      </w:r>
    </w:p>
    <w:p w14:paraId="7E65939E" w14:textId="77777777" w:rsidR="00747EA0" w:rsidRPr="000A5321" w:rsidRDefault="00747EA0" w:rsidP="00D90806">
      <w:pPr>
        <w:pStyle w:val="ListParagraph"/>
        <w:numPr>
          <w:ilvl w:val="0"/>
          <w:numId w:val="8"/>
        </w:numPr>
        <w:spacing w:after="160" w:line="278" w:lineRule="auto"/>
        <w:rPr>
          <w:rFonts w:ascii="Arial" w:hAnsi="Arial" w:cs="Arial"/>
          <w:sz w:val="24"/>
          <w:szCs w:val="24"/>
        </w:rPr>
      </w:pPr>
      <w:r w:rsidRPr="000A5321">
        <w:rPr>
          <w:rFonts w:ascii="Arial" w:hAnsi="Arial" w:cs="Arial"/>
          <w:sz w:val="24"/>
          <w:szCs w:val="24"/>
        </w:rPr>
        <w:t xml:space="preserve">Working with pupils, parents/carers and relevant school staff to develop and review behaviour support plans and risk assessments for any pupils with SEND where it’s been identified that there is an increased likelihood of the need to use restrictive interventions </w:t>
      </w:r>
    </w:p>
    <w:p w14:paraId="19DD1B59" w14:textId="77777777" w:rsidR="00747EA0" w:rsidRPr="000A5321" w:rsidRDefault="00747EA0" w:rsidP="00D90806">
      <w:pPr>
        <w:pStyle w:val="ListParagraph"/>
        <w:numPr>
          <w:ilvl w:val="0"/>
          <w:numId w:val="8"/>
        </w:numPr>
        <w:spacing w:after="160" w:line="278" w:lineRule="auto"/>
        <w:rPr>
          <w:rFonts w:ascii="Arial" w:hAnsi="Arial" w:cs="Arial"/>
          <w:sz w:val="24"/>
          <w:szCs w:val="24"/>
        </w:rPr>
      </w:pPr>
      <w:r w:rsidRPr="000A5321">
        <w:rPr>
          <w:rFonts w:ascii="Arial" w:hAnsi="Arial" w:cs="Arial"/>
          <w:sz w:val="24"/>
          <w:szCs w:val="24"/>
        </w:rPr>
        <w:t xml:space="preserve">Ensuring staff are aware of individual pupil needs and associated behaviour support strategies </w:t>
      </w:r>
    </w:p>
    <w:p w14:paraId="526EDE0D" w14:textId="77777777" w:rsidR="00747EA0" w:rsidRPr="000A5321" w:rsidRDefault="00747EA0" w:rsidP="00D90806">
      <w:pPr>
        <w:pStyle w:val="ListParagraph"/>
        <w:numPr>
          <w:ilvl w:val="0"/>
          <w:numId w:val="8"/>
        </w:numPr>
        <w:spacing w:after="160" w:line="278" w:lineRule="auto"/>
        <w:rPr>
          <w:rFonts w:ascii="Arial" w:hAnsi="Arial" w:cs="Arial"/>
          <w:sz w:val="24"/>
          <w:szCs w:val="24"/>
        </w:rPr>
      </w:pPr>
      <w:r w:rsidRPr="000A5321">
        <w:rPr>
          <w:rFonts w:ascii="Arial" w:hAnsi="Arial" w:cs="Arial"/>
          <w:sz w:val="24"/>
          <w:szCs w:val="24"/>
        </w:rPr>
        <w:t xml:space="preserve">Working with staff who know pupils well, to identify and manage risk (such as trigger points when challenging behaviour is more likely to occur)  </w:t>
      </w:r>
    </w:p>
    <w:p w14:paraId="024985D3" w14:textId="77777777" w:rsidR="00747EA0" w:rsidRPr="000A5321" w:rsidRDefault="00747EA0" w:rsidP="00D90806">
      <w:pPr>
        <w:pStyle w:val="ListParagraph"/>
        <w:numPr>
          <w:ilvl w:val="0"/>
          <w:numId w:val="8"/>
        </w:numPr>
        <w:spacing w:after="160" w:line="278" w:lineRule="auto"/>
        <w:rPr>
          <w:rFonts w:ascii="Arial" w:hAnsi="Arial" w:cs="Arial"/>
          <w:sz w:val="24"/>
          <w:szCs w:val="24"/>
        </w:rPr>
      </w:pPr>
      <w:r w:rsidRPr="000A5321">
        <w:rPr>
          <w:rFonts w:ascii="Arial" w:hAnsi="Arial" w:cs="Arial"/>
          <w:sz w:val="24"/>
          <w:szCs w:val="24"/>
        </w:rPr>
        <w:t xml:space="preserve">Working with pupils, parents/carers, staff and other relevant professionals to develop prevention and de-escalation strategies </w:t>
      </w:r>
    </w:p>
    <w:p w14:paraId="599F8EBF" w14:textId="77777777" w:rsidR="00747EA0" w:rsidRPr="000A5321" w:rsidRDefault="00747EA0" w:rsidP="00D90806">
      <w:pPr>
        <w:pStyle w:val="ListParagraph"/>
        <w:numPr>
          <w:ilvl w:val="0"/>
          <w:numId w:val="8"/>
        </w:numPr>
        <w:spacing w:after="160" w:line="278" w:lineRule="auto"/>
        <w:rPr>
          <w:rFonts w:ascii="Arial" w:hAnsi="Arial" w:cs="Arial"/>
          <w:sz w:val="24"/>
          <w:szCs w:val="24"/>
        </w:rPr>
      </w:pPr>
      <w:r w:rsidRPr="000A5321">
        <w:rPr>
          <w:rFonts w:ascii="Arial" w:hAnsi="Arial" w:cs="Arial"/>
          <w:sz w:val="24"/>
          <w:szCs w:val="24"/>
        </w:rPr>
        <w:t xml:space="preserve">Advising on reasonable adjustments for any pupils with disabilities when considering prevention and de-escalation strategies </w:t>
      </w:r>
    </w:p>
    <w:p w14:paraId="59341DD6" w14:textId="77777777" w:rsidR="00747EA0" w:rsidRPr="000A5321" w:rsidRDefault="00747EA0" w:rsidP="00D90806">
      <w:pPr>
        <w:pStyle w:val="ListParagraph"/>
        <w:numPr>
          <w:ilvl w:val="0"/>
          <w:numId w:val="8"/>
        </w:numPr>
        <w:spacing w:after="160" w:line="278" w:lineRule="auto"/>
        <w:rPr>
          <w:rFonts w:ascii="Arial" w:hAnsi="Arial" w:cs="Arial"/>
          <w:sz w:val="24"/>
          <w:szCs w:val="24"/>
        </w:rPr>
      </w:pPr>
      <w:r w:rsidRPr="000A5321">
        <w:rPr>
          <w:rFonts w:ascii="Arial" w:hAnsi="Arial" w:cs="Arial"/>
          <w:sz w:val="24"/>
          <w:szCs w:val="24"/>
        </w:rPr>
        <w:t xml:space="preserve">Participating in the review of restrictive intervention incidents involving any pupil with SEND </w:t>
      </w:r>
    </w:p>
    <w:p w14:paraId="3F699387" w14:textId="77777777" w:rsidR="00747EA0" w:rsidRPr="000A5321" w:rsidRDefault="00747EA0" w:rsidP="00D90806">
      <w:pPr>
        <w:pStyle w:val="ListParagraph"/>
        <w:numPr>
          <w:ilvl w:val="0"/>
          <w:numId w:val="8"/>
        </w:numPr>
        <w:spacing w:after="160" w:line="278" w:lineRule="auto"/>
        <w:rPr>
          <w:rFonts w:ascii="Arial" w:hAnsi="Arial" w:cs="Arial"/>
          <w:sz w:val="24"/>
          <w:szCs w:val="24"/>
        </w:rPr>
      </w:pPr>
      <w:r w:rsidRPr="000A5321">
        <w:rPr>
          <w:rFonts w:ascii="Arial" w:hAnsi="Arial" w:cs="Arial"/>
          <w:sz w:val="24"/>
          <w:szCs w:val="24"/>
        </w:rPr>
        <w:lastRenderedPageBreak/>
        <w:t xml:space="preserve">Providing advice and support on the application of this policy for pupils with SEND </w:t>
      </w:r>
    </w:p>
    <w:p w14:paraId="504D7463" w14:textId="77777777" w:rsidR="00747EA0" w:rsidRPr="000A5321" w:rsidRDefault="00747EA0" w:rsidP="00D90806">
      <w:pPr>
        <w:pStyle w:val="ListParagraph"/>
        <w:numPr>
          <w:ilvl w:val="0"/>
          <w:numId w:val="8"/>
        </w:numPr>
        <w:spacing w:after="160" w:line="278" w:lineRule="auto"/>
        <w:rPr>
          <w:rFonts w:ascii="Arial" w:hAnsi="Arial" w:cs="Arial"/>
          <w:sz w:val="24"/>
          <w:szCs w:val="24"/>
        </w:rPr>
      </w:pPr>
      <w:r w:rsidRPr="000A5321">
        <w:rPr>
          <w:rFonts w:ascii="Arial" w:hAnsi="Arial" w:cs="Arial"/>
          <w:sz w:val="24"/>
          <w:szCs w:val="24"/>
        </w:rPr>
        <w:t xml:space="preserve">Contributing to staff training on SEND and behaviour management, including the use of restrictive interventions </w:t>
      </w:r>
    </w:p>
    <w:p w14:paraId="5B3D4E40" w14:textId="77777777" w:rsidR="00747EA0" w:rsidRPr="00D57803" w:rsidRDefault="00747EA0" w:rsidP="00D57803">
      <w:pPr>
        <w:pStyle w:val="Heading1"/>
        <w:rPr>
          <w:rFonts w:ascii="Arial" w:hAnsi="Arial" w:cs="Arial"/>
        </w:rPr>
      </w:pPr>
      <w:bookmarkStart w:id="6" w:name="_7._Acceptable_uses"/>
      <w:bookmarkEnd w:id="6"/>
      <w:r w:rsidRPr="00D57803">
        <w:rPr>
          <w:rFonts w:ascii="Arial" w:hAnsi="Arial" w:cs="Arial"/>
        </w:rPr>
        <w:t xml:space="preserve">7. Acceptable uses of force </w:t>
      </w:r>
    </w:p>
    <w:p w14:paraId="59EFE2BC"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All staff within our school have a legal power to use reasonable force in certain situations. Staff can use reasonable force to prevent or stop a pupil from: </w:t>
      </w:r>
    </w:p>
    <w:p w14:paraId="62DA3F4E" w14:textId="77777777" w:rsidR="00747EA0" w:rsidRPr="000A5321" w:rsidRDefault="00747EA0" w:rsidP="00D90806">
      <w:pPr>
        <w:pStyle w:val="ListParagraph"/>
        <w:numPr>
          <w:ilvl w:val="0"/>
          <w:numId w:val="9"/>
        </w:numPr>
        <w:spacing w:after="160" w:line="278" w:lineRule="auto"/>
        <w:rPr>
          <w:rFonts w:ascii="Arial" w:hAnsi="Arial" w:cs="Arial"/>
          <w:sz w:val="24"/>
          <w:szCs w:val="24"/>
        </w:rPr>
      </w:pPr>
      <w:r w:rsidRPr="000A5321">
        <w:rPr>
          <w:rFonts w:ascii="Arial" w:hAnsi="Arial" w:cs="Arial"/>
          <w:sz w:val="24"/>
          <w:szCs w:val="24"/>
        </w:rPr>
        <w:t xml:space="preserve">Hurting themselves or others </w:t>
      </w:r>
    </w:p>
    <w:p w14:paraId="69BB7A96" w14:textId="77777777" w:rsidR="00747EA0" w:rsidRPr="000A5321" w:rsidRDefault="00747EA0" w:rsidP="00D90806">
      <w:pPr>
        <w:pStyle w:val="ListParagraph"/>
        <w:numPr>
          <w:ilvl w:val="0"/>
          <w:numId w:val="9"/>
        </w:numPr>
        <w:spacing w:after="160" w:line="278" w:lineRule="auto"/>
        <w:rPr>
          <w:rFonts w:ascii="Arial" w:hAnsi="Arial" w:cs="Arial"/>
          <w:sz w:val="24"/>
          <w:szCs w:val="24"/>
        </w:rPr>
      </w:pPr>
      <w:r w:rsidRPr="000A5321">
        <w:rPr>
          <w:rFonts w:ascii="Arial" w:hAnsi="Arial" w:cs="Arial"/>
          <w:sz w:val="24"/>
          <w:szCs w:val="24"/>
        </w:rPr>
        <w:t xml:space="preserve">Committing a criminal offence </w:t>
      </w:r>
    </w:p>
    <w:p w14:paraId="585AB1DE" w14:textId="77777777" w:rsidR="00747EA0" w:rsidRPr="000A5321" w:rsidRDefault="00747EA0" w:rsidP="00D90806">
      <w:pPr>
        <w:pStyle w:val="ListParagraph"/>
        <w:numPr>
          <w:ilvl w:val="0"/>
          <w:numId w:val="9"/>
        </w:numPr>
        <w:spacing w:after="160" w:line="278" w:lineRule="auto"/>
        <w:rPr>
          <w:rFonts w:ascii="Arial" w:hAnsi="Arial" w:cs="Arial"/>
          <w:sz w:val="24"/>
          <w:szCs w:val="24"/>
        </w:rPr>
      </w:pPr>
      <w:r w:rsidRPr="000A5321">
        <w:rPr>
          <w:rFonts w:ascii="Arial" w:hAnsi="Arial" w:cs="Arial"/>
          <w:sz w:val="24"/>
          <w:szCs w:val="24"/>
        </w:rPr>
        <w:t xml:space="preserve">Damaging property </w:t>
      </w:r>
    </w:p>
    <w:p w14:paraId="2A6688A3" w14:textId="77777777" w:rsidR="00747EA0" w:rsidRPr="000A5321" w:rsidRDefault="00747EA0" w:rsidP="00D90806">
      <w:pPr>
        <w:pStyle w:val="ListParagraph"/>
        <w:numPr>
          <w:ilvl w:val="0"/>
          <w:numId w:val="9"/>
        </w:numPr>
        <w:spacing w:after="160" w:line="278" w:lineRule="auto"/>
        <w:rPr>
          <w:rFonts w:ascii="Arial" w:hAnsi="Arial" w:cs="Arial"/>
          <w:sz w:val="24"/>
          <w:szCs w:val="24"/>
        </w:rPr>
      </w:pPr>
      <w:r w:rsidRPr="000A5321">
        <w:rPr>
          <w:rFonts w:ascii="Arial" w:hAnsi="Arial" w:cs="Arial"/>
          <w:sz w:val="24"/>
          <w:szCs w:val="24"/>
        </w:rPr>
        <w:t xml:space="preserve">Causing disorder among pupils, in or out of lessons        </w:t>
      </w:r>
    </w:p>
    <w:p w14:paraId="3A9499C6"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While all staff have this power, some staff, especially those who work closely with pupils who might show challenging behaviour, are more likely to need to use it than others.   We will ensure staff are adequately trained and that risk assessments are carried out where necessary.  </w:t>
      </w:r>
    </w:p>
    <w:p w14:paraId="71DC227C"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Any significant incident involving the use of force will be recorded and reported. </w:t>
      </w:r>
    </w:p>
    <w:p w14:paraId="2523DBEB" w14:textId="77777777" w:rsidR="00747EA0" w:rsidRPr="00675302" w:rsidRDefault="00747EA0" w:rsidP="00675302">
      <w:pPr>
        <w:pStyle w:val="Heading1"/>
        <w:rPr>
          <w:rFonts w:ascii="Arial" w:hAnsi="Arial" w:cs="Arial"/>
        </w:rPr>
      </w:pPr>
      <w:bookmarkStart w:id="7" w:name="_8._Unacceptable_uses"/>
      <w:bookmarkEnd w:id="7"/>
      <w:r w:rsidRPr="00675302">
        <w:rPr>
          <w:rFonts w:ascii="Arial" w:hAnsi="Arial" w:cs="Arial"/>
        </w:rPr>
        <w:t xml:space="preserve">8. Unacceptable uses of force </w:t>
      </w:r>
    </w:p>
    <w:p w14:paraId="6BB89D5C"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It is illegal to use force on a pupil for the purpose of punishment. We never use force as a sanction, threat or deterrent.  </w:t>
      </w:r>
    </w:p>
    <w:p w14:paraId="2479CE35" w14:textId="345BAD66" w:rsidR="00747EA0" w:rsidRPr="000A5321" w:rsidRDefault="00747EA0" w:rsidP="00747EA0">
      <w:pPr>
        <w:rPr>
          <w:rFonts w:ascii="Arial" w:hAnsi="Arial" w:cs="Arial"/>
          <w:sz w:val="24"/>
          <w:szCs w:val="24"/>
        </w:rPr>
      </w:pPr>
      <w:r w:rsidRPr="000A5321">
        <w:rPr>
          <w:rFonts w:ascii="Arial" w:hAnsi="Arial" w:cs="Arial"/>
          <w:sz w:val="24"/>
          <w:szCs w:val="24"/>
        </w:rPr>
        <w:t xml:space="preserve">Our staff understand that any form of force or restraint carries a risk of physical and psychological </w:t>
      </w:r>
      <w:r w:rsidR="00EF1B03" w:rsidRPr="000A5321">
        <w:rPr>
          <w:rFonts w:ascii="Arial" w:hAnsi="Arial" w:cs="Arial"/>
          <w:sz w:val="24"/>
          <w:szCs w:val="24"/>
        </w:rPr>
        <w:t>harm and</w:t>
      </w:r>
      <w:r w:rsidRPr="000A5321">
        <w:rPr>
          <w:rFonts w:ascii="Arial" w:hAnsi="Arial" w:cs="Arial"/>
          <w:sz w:val="24"/>
          <w:szCs w:val="24"/>
        </w:rPr>
        <w:t xml:space="preserve"> will always avoid using these measures where possible. </w:t>
      </w:r>
    </w:p>
    <w:p w14:paraId="6FE87D6D"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 following uses of force are never acceptable: </w:t>
      </w:r>
    </w:p>
    <w:p w14:paraId="4520A4F3" w14:textId="77777777" w:rsidR="00747EA0" w:rsidRPr="000A5321" w:rsidRDefault="00747EA0" w:rsidP="00D90806">
      <w:pPr>
        <w:pStyle w:val="ListParagraph"/>
        <w:numPr>
          <w:ilvl w:val="0"/>
          <w:numId w:val="10"/>
        </w:numPr>
        <w:spacing w:after="160" w:line="278" w:lineRule="auto"/>
        <w:rPr>
          <w:rFonts w:ascii="Arial" w:hAnsi="Arial" w:cs="Arial"/>
          <w:sz w:val="24"/>
          <w:szCs w:val="24"/>
        </w:rPr>
      </w:pPr>
      <w:r w:rsidRPr="000A5321">
        <w:rPr>
          <w:rFonts w:ascii="Arial" w:hAnsi="Arial" w:cs="Arial"/>
          <w:sz w:val="24"/>
          <w:szCs w:val="24"/>
        </w:rPr>
        <w:t xml:space="preserve">Staff using force for the purpose of punishment </w:t>
      </w:r>
    </w:p>
    <w:p w14:paraId="1064DCEA" w14:textId="77777777" w:rsidR="00747EA0" w:rsidRPr="000A5321" w:rsidRDefault="00747EA0" w:rsidP="00D90806">
      <w:pPr>
        <w:pStyle w:val="ListParagraph"/>
        <w:numPr>
          <w:ilvl w:val="0"/>
          <w:numId w:val="10"/>
        </w:numPr>
        <w:spacing w:after="160" w:line="278" w:lineRule="auto"/>
        <w:rPr>
          <w:rFonts w:ascii="Arial" w:hAnsi="Arial" w:cs="Arial"/>
          <w:sz w:val="24"/>
          <w:szCs w:val="24"/>
        </w:rPr>
      </w:pPr>
      <w:r w:rsidRPr="000A5321">
        <w:rPr>
          <w:rFonts w:ascii="Arial" w:hAnsi="Arial" w:cs="Arial"/>
          <w:sz w:val="24"/>
          <w:szCs w:val="24"/>
        </w:rPr>
        <w:t xml:space="preserve">Staff restraining a pupil in a way that affects their airway, breathing or circulation, for example by covering their nose and/or mouth or applying pressure to their neck or abdomen </w:t>
      </w:r>
    </w:p>
    <w:p w14:paraId="087BC04C" w14:textId="77777777" w:rsidR="00747EA0" w:rsidRPr="000A5321" w:rsidRDefault="00747EA0" w:rsidP="00D90806">
      <w:pPr>
        <w:pStyle w:val="ListParagraph"/>
        <w:numPr>
          <w:ilvl w:val="0"/>
          <w:numId w:val="10"/>
        </w:numPr>
        <w:spacing w:after="160" w:line="278" w:lineRule="auto"/>
        <w:rPr>
          <w:rFonts w:ascii="Arial" w:hAnsi="Arial" w:cs="Arial"/>
          <w:sz w:val="24"/>
          <w:szCs w:val="24"/>
        </w:rPr>
      </w:pPr>
      <w:r w:rsidRPr="000A5321">
        <w:rPr>
          <w:rFonts w:ascii="Arial" w:hAnsi="Arial" w:cs="Arial"/>
          <w:sz w:val="24"/>
          <w:szCs w:val="24"/>
        </w:rPr>
        <w:t xml:space="preserve">Staff using force on the ground. If a pupil is unintentionally held on the ground, staff should release their hold or move into a safer position as quickly as possible.  </w:t>
      </w:r>
    </w:p>
    <w:p w14:paraId="0E8CDB6F" w14:textId="4C8E921F" w:rsidR="00747EA0" w:rsidRPr="000A5321" w:rsidRDefault="00747EA0" w:rsidP="00747EA0">
      <w:pPr>
        <w:rPr>
          <w:rFonts w:ascii="Arial" w:hAnsi="Arial" w:cs="Arial"/>
          <w:sz w:val="24"/>
          <w:szCs w:val="24"/>
        </w:rPr>
      </w:pPr>
      <w:r w:rsidRPr="000A5321">
        <w:rPr>
          <w:rFonts w:ascii="Arial" w:hAnsi="Arial" w:cs="Arial"/>
          <w:sz w:val="24"/>
          <w:szCs w:val="24"/>
        </w:rPr>
        <w:t xml:space="preserve">If any of the above occur, this must be reported to the Headteacher who must follow the managing allegations against staff policy.  If any of the above is carried out by the Headteacher, this must be reported to the Chair of Governors on the same day. </w:t>
      </w:r>
    </w:p>
    <w:p w14:paraId="4CCAF12A" w14:textId="77777777" w:rsidR="00747EA0" w:rsidRPr="00324DF1" w:rsidRDefault="00747EA0" w:rsidP="00324DF1">
      <w:pPr>
        <w:pStyle w:val="Heading1"/>
        <w:rPr>
          <w:rFonts w:ascii="Arial" w:hAnsi="Arial" w:cs="Arial"/>
        </w:rPr>
      </w:pPr>
      <w:bookmarkStart w:id="8" w:name="_9._Using_reasonable"/>
      <w:bookmarkEnd w:id="8"/>
      <w:r w:rsidRPr="00324DF1">
        <w:rPr>
          <w:rFonts w:ascii="Arial" w:hAnsi="Arial" w:cs="Arial"/>
        </w:rPr>
        <w:lastRenderedPageBreak/>
        <w:t xml:space="preserve">9. Using reasonable force to search pupils </w:t>
      </w:r>
    </w:p>
    <w:p w14:paraId="2092A8CF"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 headteacher and any member of staff authorised by the headteacher have a statutory power to search a pupil or their belongings if they have reasonable grounds to suspect that the pupil may have a prohibited item (as listed in </w:t>
      </w:r>
      <w:hyperlink r:id="rId17" w:history="1">
        <w:r w:rsidRPr="000A5321">
          <w:rPr>
            <w:rStyle w:val="Hyperlink"/>
            <w:rFonts w:ascii="Arial" w:hAnsi="Arial" w:cs="Arial"/>
            <w:sz w:val="24"/>
            <w:szCs w:val="24"/>
          </w:rPr>
          <w:t>Department for Education guidance on searching, screening and confiscation</w:t>
        </w:r>
      </w:hyperlink>
      <w:r w:rsidRPr="000A5321">
        <w:rPr>
          <w:rFonts w:ascii="Arial" w:hAnsi="Arial" w:cs="Arial"/>
          <w:sz w:val="24"/>
          <w:szCs w:val="24"/>
        </w:rPr>
        <w:t xml:space="preserve">). </w:t>
      </w:r>
    </w:p>
    <w:p w14:paraId="3562CACB"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They can use reasonable force to search for prohibited items, such as knives, weapons, stolen items or illegal drugs. They cannot use reasonable force to search for items that are banned under our school rules only, such as mobile phones.  </w:t>
      </w:r>
    </w:p>
    <w:p w14:paraId="2A0A8D10"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 decision to use reasonable force to carry out a search should be made carefully, on a case-by-case basis and taking into consideration the level of risk to pupils and staff. </w:t>
      </w:r>
    </w:p>
    <w:p w14:paraId="71D264F1" w14:textId="77777777" w:rsidR="00747EA0" w:rsidRPr="00324DF1" w:rsidRDefault="00747EA0" w:rsidP="00324DF1">
      <w:pPr>
        <w:pStyle w:val="Heading1"/>
        <w:rPr>
          <w:rFonts w:ascii="Arial" w:hAnsi="Arial" w:cs="Arial"/>
        </w:rPr>
      </w:pPr>
      <w:bookmarkStart w:id="9" w:name="_10._Prevention_and"/>
      <w:bookmarkEnd w:id="9"/>
      <w:r w:rsidRPr="00324DF1">
        <w:rPr>
          <w:rFonts w:ascii="Arial" w:hAnsi="Arial" w:cs="Arial"/>
        </w:rPr>
        <w:t xml:space="preserve">10. Prevention and de-escalation strategies </w:t>
      </w:r>
    </w:p>
    <w:p w14:paraId="2F77725B"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Restrictive intervention is used only when necessary. We aim to minimise its use as much as possible, using both whole-school and individual approaches.  </w:t>
      </w:r>
    </w:p>
    <w:p w14:paraId="146AC9D4" w14:textId="10FA79ED" w:rsidR="00747EA0" w:rsidRPr="000A5321" w:rsidRDefault="00747EA0" w:rsidP="00747EA0">
      <w:pPr>
        <w:rPr>
          <w:rFonts w:ascii="Arial" w:hAnsi="Arial" w:cs="Arial"/>
          <w:sz w:val="24"/>
          <w:szCs w:val="24"/>
        </w:rPr>
      </w:pPr>
      <w:r w:rsidRPr="000A5321">
        <w:rPr>
          <w:rFonts w:ascii="Arial" w:hAnsi="Arial" w:cs="Arial"/>
          <w:sz w:val="24"/>
          <w:szCs w:val="24"/>
        </w:rPr>
        <w:t xml:space="preserve">Our whole-school approach includes: </w:t>
      </w:r>
    </w:p>
    <w:p w14:paraId="5FCD8967" w14:textId="77777777" w:rsidR="00747EA0" w:rsidRPr="000A5321" w:rsidRDefault="00747EA0" w:rsidP="00D90806">
      <w:pPr>
        <w:pStyle w:val="ListParagraph"/>
        <w:numPr>
          <w:ilvl w:val="0"/>
          <w:numId w:val="11"/>
        </w:numPr>
        <w:spacing w:after="160" w:line="278" w:lineRule="auto"/>
        <w:rPr>
          <w:rFonts w:ascii="Arial" w:hAnsi="Arial" w:cs="Arial"/>
          <w:sz w:val="24"/>
          <w:szCs w:val="24"/>
        </w:rPr>
      </w:pPr>
      <w:r w:rsidRPr="000A5321">
        <w:rPr>
          <w:rFonts w:ascii="Arial" w:hAnsi="Arial" w:cs="Arial"/>
          <w:sz w:val="24"/>
          <w:szCs w:val="24"/>
        </w:rPr>
        <w:t xml:space="preserve">Consideration of how our school and classroom environment can support all pupils to achieve and thrive </w:t>
      </w:r>
    </w:p>
    <w:p w14:paraId="6B1D27E1" w14:textId="77777777" w:rsidR="00747EA0" w:rsidRPr="000A5321" w:rsidRDefault="00747EA0" w:rsidP="00D90806">
      <w:pPr>
        <w:pStyle w:val="ListParagraph"/>
        <w:numPr>
          <w:ilvl w:val="0"/>
          <w:numId w:val="11"/>
        </w:numPr>
        <w:spacing w:after="160" w:line="278" w:lineRule="auto"/>
        <w:rPr>
          <w:rFonts w:ascii="Arial" w:hAnsi="Arial" w:cs="Arial"/>
          <w:sz w:val="24"/>
          <w:szCs w:val="24"/>
        </w:rPr>
      </w:pPr>
      <w:r w:rsidRPr="000A5321">
        <w:rPr>
          <w:rFonts w:ascii="Arial" w:hAnsi="Arial" w:cs="Arial"/>
          <w:sz w:val="24"/>
          <w:szCs w:val="24"/>
        </w:rPr>
        <w:t xml:space="preserve">Sharing best practice for whole-class behaviour management, and for managing communal spaces such as corridors and playgrounds  </w:t>
      </w:r>
    </w:p>
    <w:p w14:paraId="588FDF6B" w14:textId="77777777" w:rsidR="00747EA0" w:rsidRPr="000A5321" w:rsidRDefault="00747EA0" w:rsidP="00D90806">
      <w:pPr>
        <w:pStyle w:val="ListParagraph"/>
        <w:numPr>
          <w:ilvl w:val="0"/>
          <w:numId w:val="11"/>
        </w:numPr>
        <w:spacing w:after="160" w:line="278" w:lineRule="auto"/>
        <w:rPr>
          <w:rFonts w:ascii="Arial" w:hAnsi="Arial" w:cs="Arial"/>
          <w:sz w:val="24"/>
          <w:szCs w:val="24"/>
        </w:rPr>
      </w:pPr>
      <w:r w:rsidRPr="000A5321">
        <w:rPr>
          <w:rFonts w:ascii="Arial" w:hAnsi="Arial" w:cs="Arial"/>
          <w:sz w:val="24"/>
          <w:szCs w:val="24"/>
        </w:rPr>
        <w:t xml:space="preserve">Training staff in effective communication strategies, such as using appropriate tone of voice and empathy to aid de-escalation  </w:t>
      </w:r>
    </w:p>
    <w:p w14:paraId="227AEF4E" w14:textId="77777777" w:rsidR="00747EA0" w:rsidRPr="000A5321" w:rsidRDefault="00747EA0" w:rsidP="00D90806">
      <w:pPr>
        <w:pStyle w:val="ListParagraph"/>
        <w:numPr>
          <w:ilvl w:val="0"/>
          <w:numId w:val="11"/>
        </w:numPr>
        <w:spacing w:after="160" w:line="278" w:lineRule="auto"/>
        <w:rPr>
          <w:rFonts w:ascii="Arial" w:hAnsi="Arial" w:cs="Arial"/>
          <w:sz w:val="24"/>
          <w:szCs w:val="24"/>
        </w:rPr>
      </w:pPr>
      <w:r w:rsidRPr="000A5321">
        <w:rPr>
          <w:rFonts w:ascii="Arial" w:hAnsi="Arial" w:cs="Arial"/>
          <w:sz w:val="24"/>
          <w:szCs w:val="24"/>
        </w:rPr>
        <w:t xml:space="preserve">Development of working staff-pupil relationships and trust  </w:t>
      </w:r>
    </w:p>
    <w:p w14:paraId="613B383C" w14:textId="77777777" w:rsidR="00747EA0" w:rsidRPr="000A5321" w:rsidRDefault="00747EA0" w:rsidP="00D90806">
      <w:pPr>
        <w:pStyle w:val="ListParagraph"/>
        <w:numPr>
          <w:ilvl w:val="0"/>
          <w:numId w:val="11"/>
        </w:numPr>
        <w:spacing w:after="160" w:line="278" w:lineRule="auto"/>
        <w:rPr>
          <w:rFonts w:ascii="Arial" w:hAnsi="Arial" w:cs="Arial"/>
          <w:sz w:val="24"/>
          <w:szCs w:val="24"/>
        </w:rPr>
      </w:pPr>
      <w:r w:rsidRPr="000A5321">
        <w:rPr>
          <w:rFonts w:ascii="Arial" w:hAnsi="Arial" w:cs="Arial"/>
          <w:sz w:val="24"/>
          <w:szCs w:val="24"/>
        </w:rPr>
        <w:t xml:space="preserve">Recording and analysing data on the use of restrictive interventions to inform and improve practice </w:t>
      </w:r>
    </w:p>
    <w:p w14:paraId="0F360ED1" w14:textId="77777777" w:rsidR="005A057D" w:rsidRDefault="00747EA0" w:rsidP="005A057D">
      <w:pPr>
        <w:rPr>
          <w:rFonts w:ascii="Arial" w:hAnsi="Arial" w:cs="Arial"/>
          <w:sz w:val="24"/>
          <w:szCs w:val="24"/>
        </w:rPr>
      </w:pPr>
      <w:r w:rsidRPr="000A5321">
        <w:rPr>
          <w:rFonts w:ascii="Arial" w:hAnsi="Arial" w:cs="Arial"/>
          <w:sz w:val="24"/>
          <w:szCs w:val="24"/>
        </w:rPr>
        <w:t xml:space="preserve">The individual approaches we use include: </w:t>
      </w:r>
    </w:p>
    <w:p w14:paraId="0934021D" w14:textId="29A3E287" w:rsidR="00747EA0" w:rsidRPr="005A057D" w:rsidRDefault="00747EA0" w:rsidP="00D90806">
      <w:pPr>
        <w:pStyle w:val="ListParagraph"/>
        <w:numPr>
          <w:ilvl w:val="0"/>
          <w:numId w:val="29"/>
        </w:numPr>
        <w:rPr>
          <w:rFonts w:ascii="Arial" w:hAnsi="Arial" w:cs="Arial"/>
          <w:sz w:val="24"/>
          <w:szCs w:val="24"/>
        </w:rPr>
      </w:pPr>
      <w:r w:rsidRPr="005A057D">
        <w:rPr>
          <w:rFonts w:ascii="Arial" w:hAnsi="Arial" w:cs="Arial"/>
          <w:sz w:val="24"/>
          <w:szCs w:val="24"/>
        </w:rPr>
        <w:t xml:space="preserve">Working closely with parents/carers to support individual pupils </w:t>
      </w:r>
    </w:p>
    <w:p w14:paraId="2B41C184" w14:textId="77777777" w:rsidR="00747EA0" w:rsidRPr="000A5321" w:rsidRDefault="00747EA0" w:rsidP="00D90806">
      <w:pPr>
        <w:pStyle w:val="ListParagraph"/>
        <w:numPr>
          <w:ilvl w:val="0"/>
          <w:numId w:val="12"/>
        </w:numPr>
        <w:spacing w:after="160" w:line="278" w:lineRule="auto"/>
        <w:rPr>
          <w:rFonts w:ascii="Arial" w:hAnsi="Arial" w:cs="Arial"/>
          <w:sz w:val="24"/>
          <w:szCs w:val="24"/>
        </w:rPr>
      </w:pPr>
      <w:r w:rsidRPr="000A5321">
        <w:rPr>
          <w:rFonts w:ascii="Arial" w:hAnsi="Arial" w:cs="Arial"/>
          <w:sz w:val="24"/>
          <w:szCs w:val="24"/>
        </w:rPr>
        <w:t xml:space="preserve">Strategies to support individual pupils based on their identified needs, including: </w:t>
      </w:r>
    </w:p>
    <w:p w14:paraId="14A9BA86" w14:textId="77777777" w:rsidR="00747EA0" w:rsidRPr="000A5321" w:rsidRDefault="00747EA0" w:rsidP="00D90806">
      <w:pPr>
        <w:pStyle w:val="ListParagraph"/>
        <w:numPr>
          <w:ilvl w:val="0"/>
          <w:numId w:val="12"/>
        </w:numPr>
        <w:spacing w:after="160" w:line="278" w:lineRule="auto"/>
        <w:rPr>
          <w:rFonts w:ascii="Arial" w:hAnsi="Arial" w:cs="Arial"/>
          <w:sz w:val="24"/>
          <w:szCs w:val="24"/>
        </w:rPr>
      </w:pPr>
      <w:r w:rsidRPr="000A5321">
        <w:rPr>
          <w:rFonts w:ascii="Arial" w:hAnsi="Arial" w:cs="Arial"/>
          <w:sz w:val="24"/>
          <w:szCs w:val="24"/>
        </w:rPr>
        <w:t xml:space="preserve">The development of behaviour support plans </w:t>
      </w:r>
    </w:p>
    <w:p w14:paraId="4E656ACA" w14:textId="77777777" w:rsidR="00747EA0" w:rsidRPr="000A5321" w:rsidRDefault="00747EA0" w:rsidP="00D90806">
      <w:pPr>
        <w:pStyle w:val="ListParagraph"/>
        <w:numPr>
          <w:ilvl w:val="0"/>
          <w:numId w:val="12"/>
        </w:numPr>
        <w:spacing w:after="160" w:line="278" w:lineRule="auto"/>
        <w:rPr>
          <w:rFonts w:ascii="Arial" w:hAnsi="Arial" w:cs="Arial"/>
          <w:sz w:val="24"/>
          <w:szCs w:val="24"/>
        </w:rPr>
      </w:pPr>
      <w:r w:rsidRPr="000A5321">
        <w:rPr>
          <w:rFonts w:ascii="Arial" w:hAnsi="Arial" w:cs="Arial"/>
          <w:sz w:val="24"/>
          <w:szCs w:val="24"/>
        </w:rPr>
        <w:t xml:space="preserve">Strategies to help pupils calm down before their behaviour escalates </w:t>
      </w:r>
    </w:p>
    <w:p w14:paraId="23BEA57F" w14:textId="77777777" w:rsidR="00747EA0" w:rsidRDefault="00747EA0" w:rsidP="00D90806">
      <w:pPr>
        <w:pStyle w:val="ListParagraph"/>
        <w:numPr>
          <w:ilvl w:val="0"/>
          <w:numId w:val="12"/>
        </w:numPr>
        <w:spacing w:after="160" w:line="278" w:lineRule="auto"/>
        <w:rPr>
          <w:rFonts w:ascii="Arial" w:hAnsi="Arial" w:cs="Arial"/>
          <w:sz w:val="24"/>
          <w:szCs w:val="24"/>
        </w:rPr>
      </w:pPr>
      <w:r w:rsidRPr="000A5321">
        <w:rPr>
          <w:rFonts w:ascii="Arial" w:hAnsi="Arial" w:cs="Arial"/>
          <w:sz w:val="24"/>
          <w:szCs w:val="24"/>
        </w:rPr>
        <w:t xml:space="preserve">Making ‘reasonable adjustments’ where a pupil has a disability, to help them participate in school life as fully as possible </w:t>
      </w:r>
    </w:p>
    <w:p w14:paraId="480D29E2" w14:textId="77777777" w:rsidR="007B7C1F" w:rsidRDefault="007B7C1F" w:rsidP="007B7C1F">
      <w:pPr>
        <w:spacing w:after="160" w:line="278" w:lineRule="auto"/>
        <w:rPr>
          <w:rFonts w:ascii="Arial" w:hAnsi="Arial" w:cs="Arial"/>
          <w:sz w:val="24"/>
          <w:szCs w:val="24"/>
        </w:rPr>
      </w:pPr>
    </w:p>
    <w:p w14:paraId="03546941" w14:textId="77777777" w:rsidR="007B7C1F" w:rsidRPr="007B7C1F" w:rsidRDefault="007B7C1F" w:rsidP="007B7C1F">
      <w:pPr>
        <w:spacing w:after="160" w:line="278" w:lineRule="auto"/>
        <w:rPr>
          <w:rFonts w:ascii="Arial" w:hAnsi="Arial" w:cs="Arial"/>
          <w:sz w:val="24"/>
          <w:szCs w:val="24"/>
        </w:rPr>
      </w:pPr>
    </w:p>
    <w:p w14:paraId="63DFB201" w14:textId="3032346D" w:rsidR="00747EA0" w:rsidRPr="00324DF1" w:rsidRDefault="00324DF1" w:rsidP="00324DF1">
      <w:pPr>
        <w:pStyle w:val="Heading1"/>
        <w:rPr>
          <w:rFonts w:ascii="Arial" w:hAnsi="Arial" w:cs="Arial"/>
        </w:rPr>
      </w:pPr>
      <w:bookmarkStart w:id="10" w:name="_11._De-escalation_when"/>
      <w:bookmarkEnd w:id="10"/>
      <w:r>
        <w:rPr>
          <w:rFonts w:ascii="Arial" w:hAnsi="Arial" w:cs="Arial"/>
        </w:rPr>
        <w:lastRenderedPageBreak/>
        <w:t xml:space="preserve">11. </w:t>
      </w:r>
      <w:r w:rsidR="00747EA0" w:rsidRPr="00324DF1">
        <w:rPr>
          <w:rFonts w:ascii="Arial" w:hAnsi="Arial" w:cs="Arial"/>
        </w:rPr>
        <w:t xml:space="preserve">De-escalation when a situation arises </w:t>
      </w:r>
    </w:p>
    <w:p w14:paraId="17BCCB66" w14:textId="627ECF60" w:rsidR="00747EA0" w:rsidRPr="000A5321" w:rsidRDefault="00747EA0" w:rsidP="00747EA0">
      <w:pPr>
        <w:rPr>
          <w:rFonts w:ascii="Arial" w:hAnsi="Arial" w:cs="Arial"/>
          <w:sz w:val="24"/>
          <w:szCs w:val="24"/>
        </w:rPr>
      </w:pPr>
      <w:r w:rsidRPr="000A5321">
        <w:rPr>
          <w:rFonts w:ascii="Arial" w:hAnsi="Arial" w:cs="Arial"/>
          <w:sz w:val="24"/>
          <w:szCs w:val="24"/>
        </w:rPr>
        <w:t xml:space="preserve">When a staff member is faced with a situation where a restrictive intervention may need to be used, they should consider using de-escalation techniques first, wherever possible. Techniques that could be used in these situations include: </w:t>
      </w:r>
    </w:p>
    <w:p w14:paraId="40D3C545" w14:textId="77777777" w:rsidR="00747EA0" w:rsidRPr="000A5321" w:rsidRDefault="00747EA0" w:rsidP="00D90806">
      <w:pPr>
        <w:pStyle w:val="ListParagraph"/>
        <w:numPr>
          <w:ilvl w:val="0"/>
          <w:numId w:val="13"/>
        </w:numPr>
        <w:spacing w:after="160" w:line="278" w:lineRule="auto"/>
        <w:rPr>
          <w:rFonts w:ascii="Arial" w:hAnsi="Arial" w:cs="Arial"/>
          <w:sz w:val="24"/>
          <w:szCs w:val="24"/>
        </w:rPr>
      </w:pPr>
      <w:r w:rsidRPr="000A5321">
        <w:rPr>
          <w:rFonts w:ascii="Arial" w:hAnsi="Arial" w:cs="Arial"/>
          <w:sz w:val="24"/>
          <w:szCs w:val="24"/>
        </w:rPr>
        <w:t xml:space="preserve">Having open body language and being aware of a pupil’s personal space </w:t>
      </w:r>
    </w:p>
    <w:p w14:paraId="1743D145" w14:textId="77777777" w:rsidR="00747EA0" w:rsidRPr="000A5321" w:rsidRDefault="00747EA0" w:rsidP="00D90806">
      <w:pPr>
        <w:pStyle w:val="ListParagraph"/>
        <w:numPr>
          <w:ilvl w:val="0"/>
          <w:numId w:val="13"/>
        </w:numPr>
        <w:spacing w:after="160" w:line="278" w:lineRule="auto"/>
        <w:rPr>
          <w:rFonts w:ascii="Arial" w:hAnsi="Arial" w:cs="Arial"/>
          <w:sz w:val="24"/>
          <w:szCs w:val="24"/>
        </w:rPr>
      </w:pPr>
      <w:r w:rsidRPr="000A5321">
        <w:rPr>
          <w:rFonts w:ascii="Arial" w:hAnsi="Arial" w:cs="Arial"/>
          <w:sz w:val="24"/>
          <w:szCs w:val="24"/>
        </w:rPr>
        <w:t xml:space="preserve">Taking a pupil away from an 'audience' – speaking to them on their own rather than in front of a group of other pupils or staff </w:t>
      </w:r>
    </w:p>
    <w:p w14:paraId="1FBFF872" w14:textId="77777777" w:rsidR="00747EA0" w:rsidRPr="000A5321" w:rsidRDefault="00747EA0" w:rsidP="00D90806">
      <w:pPr>
        <w:pStyle w:val="ListParagraph"/>
        <w:numPr>
          <w:ilvl w:val="0"/>
          <w:numId w:val="13"/>
        </w:numPr>
        <w:spacing w:after="160" w:line="278" w:lineRule="auto"/>
        <w:rPr>
          <w:rFonts w:ascii="Arial" w:hAnsi="Arial" w:cs="Arial"/>
          <w:sz w:val="24"/>
          <w:szCs w:val="24"/>
        </w:rPr>
      </w:pPr>
      <w:r w:rsidRPr="000A5321">
        <w:rPr>
          <w:rFonts w:ascii="Arial" w:hAnsi="Arial" w:cs="Arial"/>
          <w:sz w:val="24"/>
          <w:szCs w:val="24"/>
        </w:rPr>
        <w:t xml:space="preserve">Using empathy – asking the pupil to help you understand their feelings </w:t>
      </w:r>
    </w:p>
    <w:p w14:paraId="22AADF9E" w14:textId="77777777" w:rsidR="00747EA0" w:rsidRPr="000A5321" w:rsidRDefault="00747EA0" w:rsidP="00D90806">
      <w:pPr>
        <w:pStyle w:val="ListParagraph"/>
        <w:numPr>
          <w:ilvl w:val="0"/>
          <w:numId w:val="13"/>
        </w:numPr>
        <w:spacing w:after="160" w:line="278" w:lineRule="auto"/>
        <w:rPr>
          <w:rFonts w:ascii="Arial" w:hAnsi="Arial" w:cs="Arial"/>
          <w:sz w:val="24"/>
          <w:szCs w:val="24"/>
        </w:rPr>
      </w:pPr>
      <w:r w:rsidRPr="000A5321">
        <w:rPr>
          <w:rFonts w:ascii="Arial" w:hAnsi="Arial" w:cs="Arial"/>
          <w:sz w:val="24"/>
          <w:szCs w:val="24"/>
        </w:rPr>
        <w:t xml:space="preserve">Distraction techniques  </w:t>
      </w:r>
    </w:p>
    <w:p w14:paraId="10517EB4" w14:textId="77777777" w:rsidR="00747EA0" w:rsidRPr="000A5321" w:rsidRDefault="00747EA0" w:rsidP="00D90806">
      <w:pPr>
        <w:pStyle w:val="ListParagraph"/>
        <w:numPr>
          <w:ilvl w:val="0"/>
          <w:numId w:val="13"/>
        </w:numPr>
        <w:spacing w:after="160" w:line="278" w:lineRule="auto"/>
        <w:rPr>
          <w:rFonts w:ascii="Arial" w:hAnsi="Arial" w:cs="Arial"/>
          <w:sz w:val="24"/>
          <w:szCs w:val="24"/>
        </w:rPr>
      </w:pPr>
      <w:r w:rsidRPr="000A5321">
        <w:rPr>
          <w:rFonts w:ascii="Arial" w:hAnsi="Arial" w:cs="Arial"/>
          <w:sz w:val="24"/>
          <w:szCs w:val="24"/>
        </w:rPr>
        <w:t xml:space="preserve">Offering a calm space for the pupil to go to so they can self-regulate </w:t>
      </w:r>
    </w:p>
    <w:p w14:paraId="21766BC0" w14:textId="77777777" w:rsidR="00747EA0" w:rsidRPr="000A5321" w:rsidRDefault="00747EA0" w:rsidP="00D90806">
      <w:pPr>
        <w:pStyle w:val="ListParagraph"/>
        <w:numPr>
          <w:ilvl w:val="0"/>
          <w:numId w:val="13"/>
        </w:numPr>
        <w:spacing w:after="160" w:line="278" w:lineRule="auto"/>
        <w:rPr>
          <w:rFonts w:ascii="Arial" w:hAnsi="Arial" w:cs="Arial"/>
          <w:sz w:val="24"/>
          <w:szCs w:val="24"/>
        </w:rPr>
      </w:pPr>
      <w:r w:rsidRPr="000A5321">
        <w:rPr>
          <w:rFonts w:ascii="Arial" w:hAnsi="Arial" w:cs="Arial"/>
          <w:sz w:val="24"/>
          <w:szCs w:val="24"/>
        </w:rPr>
        <w:t xml:space="preserve">Verbal warnings – calmly reminding the pupil of the consequences of their behaviour </w:t>
      </w:r>
    </w:p>
    <w:p w14:paraId="57106C9B" w14:textId="77777777" w:rsidR="00747EA0" w:rsidRPr="000A5321" w:rsidRDefault="00747EA0" w:rsidP="00D90806">
      <w:pPr>
        <w:pStyle w:val="ListParagraph"/>
        <w:numPr>
          <w:ilvl w:val="0"/>
          <w:numId w:val="13"/>
        </w:numPr>
        <w:spacing w:after="160" w:line="278" w:lineRule="auto"/>
        <w:rPr>
          <w:rFonts w:ascii="Arial" w:hAnsi="Arial" w:cs="Arial"/>
          <w:sz w:val="24"/>
          <w:szCs w:val="24"/>
        </w:rPr>
      </w:pPr>
      <w:r w:rsidRPr="000A5321">
        <w:rPr>
          <w:rFonts w:ascii="Arial" w:hAnsi="Arial" w:cs="Arial"/>
          <w:sz w:val="24"/>
          <w:szCs w:val="24"/>
        </w:rPr>
        <w:t xml:space="preserve">Seeking assistance from a colleague </w:t>
      </w:r>
    </w:p>
    <w:p w14:paraId="2C235791" w14:textId="3B54FC23" w:rsidR="00747EA0" w:rsidRPr="004A4B0A" w:rsidRDefault="00747EA0" w:rsidP="004A4B0A">
      <w:pPr>
        <w:pStyle w:val="Heading1"/>
        <w:rPr>
          <w:rFonts w:ascii="Arial" w:hAnsi="Arial" w:cs="Arial"/>
        </w:rPr>
      </w:pPr>
      <w:bookmarkStart w:id="11" w:name="_12._Deciding_when"/>
      <w:bookmarkEnd w:id="11"/>
      <w:r w:rsidRPr="004A4B0A">
        <w:rPr>
          <w:rFonts w:ascii="Arial" w:hAnsi="Arial" w:cs="Arial"/>
        </w:rPr>
        <w:t>1</w:t>
      </w:r>
      <w:r w:rsidR="004A4B0A" w:rsidRPr="004A4B0A">
        <w:rPr>
          <w:rFonts w:ascii="Arial" w:hAnsi="Arial" w:cs="Arial"/>
        </w:rPr>
        <w:t>2</w:t>
      </w:r>
      <w:r w:rsidRPr="004A4B0A">
        <w:rPr>
          <w:rFonts w:ascii="Arial" w:hAnsi="Arial" w:cs="Arial"/>
        </w:rPr>
        <w:t xml:space="preserve">. Deciding when the use of restrictive interventions is appropriate </w:t>
      </w:r>
    </w:p>
    <w:p w14:paraId="62E326AC"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 decision on whether to use restrictive interventions is down to the professional judgment of the staff member and will always depend on the individual circumstances of each situation.  </w:t>
      </w:r>
    </w:p>
    <w:p w14:paraId="3F4F7BE3"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Staff should always consider whether there are other ways to manage the situation, such as de-escalation techniques and/or seeking assistance from a colleague. However, there may be times when staff have no other choice but to use restrictive interventions, to reduce the risk of harm to the pupil and/or others. </w:t>
      </w:r>
    </w:p>
    <w:p w14:paraId="6750806A"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When assessing whether a restrictive intervention is required, staff should always consider:  </w:t>
      </w:r>
    </w:p>
    <w:p w14:paraId="165B5141" w14:textId="77777777" w:rsidR="00747EA0" w:rsidRPr="000A5321" w:rsidRDefault="00747EA0" w:rsidP="00D90806">
      <w:pPr>
        <w:pStyle w:val="ListParagraph"/>
        <w:numPr>
          <w:ilvl w:val="0"/>
          <w:numId w:val="14"/>
        </w:numPr>
        <w:spacing w:after="160" w:line="278" w:lineRule="auto"/>
        <w:rPr>
          <w:rFonts w:ascii="Arial" w:hAnsi="Arial" w:cs="Arial"/>
          <w:b/>
          <w:bCs/>
          <w:sz w:val="24"/>
          <w:szCs w:val="24"/>
        </w:rPr>
      </w:pPr>
      <w:r w:rsidRPr="000A5321">
        <w:rPr>
          <w:rFonts w:ascii="Arial" w:hAnsi="Arial" w:cs="Arial"/>
          <w:b/>
          <w:bCs/>
          <w:sz w:val="24"/>
          <w:szCs w:val="24"/>
        </w:rPr>
        <w:t xml:space="preserve">Is it necessary? </w:t>
      </w:r>
    </w:p>
    <w:p w14:paraId="4848EFEC" w14:textId="77777777" w:rsidR="00747EA0" w:rsidRPr="000A5321" w:rsidRDefault="00747EA0" w:rsidP="00D90806">
      <w:pPr>
        <w:pStyle w:val="ListParagraph"/>
        <w:numPr>
          <w:ilvl w:val="0"/>
          <w:numId w:val="15"/>
        </w:numPr>
        <w:spacing w:after="160" w:line="278" w:lineRule="auto"/>
        <w:rPr>
          <w:rFonts w:ascii="Arial" w:hAnsi="Arial" w:cs="Arial"/>
          <w:sz w:val="24"/>
          <w:szCs w:val="24"/>
        </w:rPr>
      </w:pPr>
      <w:r w:rsidRPr="000A5321">
        <w:rPr>
          <w:rFonts w:ascii="Arial" w:hAnsi="Arial" w:cs="Arial"/>
          <w:sz w:val="24"/>
          <w:szCs w:val="24"/>
        </w:rPr>
        <w:t xml:space="preserve">Are there other more effective, less restrictive ways to manage the situation? </w:t>
      </w:r>
    </w:p>
    <w:p w14:paraId="31290B40" w14:textId="77777777" w:rsidR="00747EA0" w:rsidRPr="000A5321" w:rsidRDefault="00747EA0" w:rsidP="00D90806">
      <w:pPr>
        <w:pStyle w:val="ListParagraph"/>
        <w:numPr>
          <w:ilvl w:val="0"/>
          <w:numId w:val="15"/>
        </w:numPr>
        <w:spacing w:after="160" w:line="278" w:lineRule="auto"/>
        <w:rPr>
          <w:rFonts w:ascii="Arial" w:hAnsi="Arial" w:cs="Arial"/>
          <w:sz w:val="24"/>
          <w:szCs w:val="24"/>
        </w:rPr>
      </w:pPr>
      <w:r w:rsidRPr="000A5321">
        <w:rPr>
          <w:rFonts w:ascii="Arial" w:hAnsi="Arial" w:cs="Arial"/>
          <w:sz w:val="24"/>
          <w:szCs w:val="24"/>
        </w:rPr>
        <w:t xml:space="preserve">Is a restrictive intervention likely to successfully reduce the risks, or could its use escalate the situation further or cause more harm than the behaviour itself? </w:t>
      </w:r>
    </w:p>
    <w:p w14:paraId="0EA159EA" w14:textId="77777777" w:rsidR="00747EA0" w:rsidRPr="000A5321" w:rsidRDefault="00747EA0" w:rsidP="00D90806">
      <w:pPr>
        <w:pStyle w:val="ListParagraph"/>
        <w:numPr>
          <w:ilvl w:val="0"/>
          <w:numId w:val="14"/>
        </w:numPr>
        <w:spacing w:after="160" w:line="278" w:lineRule="auto"/>
        <w:rPr>
          <w:rFonts w:ascii="Arial" w:hAnsi="Arial" w:cs="Arial"/>
          <w:b/>
          <w:bCs/>
          <w:sz w:val="24"/>
          <w:szCs w:val="24"/>
        </w:rPr>
      </w:pPr>
      <w:r w:rsidRPr="000A5321">
        <w:rPr>
          <w:rFonts w:ascii="Arial" w:hAnsi="Arial" w:cs="Arial"/>
          <w:b/>
          <w:bCs/>
          <w:sz w:val="24"/>
          <w:szCs w:val="24"/>
        </w:rPr>
        <w:t xml:space="preserve">Is it proportionate?  </w:t>
      </w:r>
    </w:p>
    <w:p w14:paraId="5F031A4E" w14:textId="77777777" w:rsidR="00747EA0" w:rsidRPr="000A5321" w:rsidRDefault="00747EA0" w:rsidP="00D90806">
      <w:pPr>
        <w:pStyle w:val="ListParagraph"/>
        <w:numPr>
          <w:ilvl w:val="0"/>
          <w:numId w:val="16"/>
        </w:numPr>
        <w:spacing w:after="160" w:line="278" w:lineRule="auto"/>
        <w:rPr>
          <w:rFonts w:ascii="Arial" w:hAnsi="Arial" w:cs="Arial"/>
          <w:sz w:val="24"/>
          <w:szCs w:val="24"/>
        </w:rPr>
      </w:pPr>
      <w:r w:rsidRPr="000A5321">
        <w:rPr>
          <w:rFonts w:ascii="Arial" w:hAnsi="Arial" w:cs="Arial"/>
          <w:sz w:val="24"/>
          <w:szCs w:val="24"/>
        </w:rPr>
        <w:t xml:space="preserve">Staff should use the least amount of force or the least restrictive intervention for the least amount of time required to reduce the risks </w:t>
      </w:r>
    </w:p>
    <w:p w14:paraId="15151A4D" w14:textId="77777777" w:rsidR="00747EA0" w:rsidRPr="000A5321" w:rsidRDefault="00747EA0" w:rsidP="00D90806">
      <w:pPr>
        <w:pStyle w:val="ListParagraph"/>
        <w:numPr>
          <w:ilvl w:val="0"/>
          <w:numId w:val="16"/>
        </w:numPr>
        <w:spacing w:after="160" w:line="278" w:lineRule="auto"/>
        <w:rPr>
          <w:rFonts w:ascii="Arial" w:hAnsi="Arial" w:cs="Arial"/>
          <w:sz w:val="24"/>
          <w:szCs w:val="24"/>
        </w:rPr>
      </w:pPr>
      <w:r w:rsidRPr="000A5321">
        <w:rPr>
          <w:rFonts w:ascii="Arial" w:hAnsi="Arial" w:cs="Arial"/>
          <w:sz w:val="24"/>
          <w:szCs w:val="24"/>
        </w:rPr>
        <w:t xml:space="preserve">If the intervention itself is escalating the situation, staff should reconsider their approach and attempt an alternative strategy </w:t>
      </w:r>
    </w:p>
    <w:p w14:paraId="659EA807" w14:textId="77777777" w:rsidR="00747EA0" w:rsidRDefault="00747EA0" w:rsidP="00D90806">
      <w:pPr>
        <w:pStyle w:val="ListParagraph"/>
        <w:numPr>
          <w:ilvl w:val="0"/>
          <w:numId w:val="16"/>
        </w:numPr>
        <w:spacing w:after="160" w:line="278" w:lineRule="auto"/>
        <w:rPr>
          <w:rFonts w:ascii="Arial" w:hAnsi="Arial" w:cs="Arial"/>
          <w:sz w:val="24"/>
          <w:szCs w:val="24"/>
        </w:rPr>
      </w:pPr>
      <w:r w:rsidRPr="000A5321">
        <w:rPr>
          <w:rFonts w:ascii="Arial" w:hAnsi="Arial" w:cs="Arial"/>
          <w:sz w:val="24"/>
          <w:szCs w:val="24"/>
        </w:rPr>
        <w:t xml:space="preserve">Staff should consider the individual circumstances of the pupil, such as their age, size and any medical conditions, SEND or other vulnerabilities </w:t>
      </w:r>
    </w:p>
    <w:p w14:paraId="09DEF63D" w14:textId="77777777" w:rsidR="004A4B0A" w:rsidRPr="004A4B0A" w:rsidRDefault="004A4B0A" w:rsidP="004A4B0A">
      <w:pPr>
        <w:spacing w:after="160" w:line="278" w:lineRule="auto"/>
        <w:rPr>
          <w:rFonts w:ascii="Arial" w:hAnsi="Arial" w:cs="Arial"/>
          <w:sz w:val="24"/>
          <w:szCs w:val="24"/>
        </w:rPr>
      </w:pPr>
    </w:p>
    <w:p w14:paraId="12A10D41" w14:textId="77777777" w:rsidR="00747EA0" w:rsidRPr="000A5321" w:rsidRDefault="00747EA0" w:rsidP="00D90806">
      <w:pPr>
        <w:pStyle w:val="ListParagraph"/>
        <w:numPr>
          <w:ilvl w:val="0"/>
          <w:numId w:val="14"/>
        </w:numPr>
        <w:spacing w:after="160" w:line="278" w:lineRule="auto"/>
        <w:rPr>
          <w:rFonts w:ascii="Arial" w:hAnsi="Arial" w:cs="Arial"/>
          <w:b/>
          <w:bCs/>
          <w:sz w:val="24"/>
          <w:szCs w:val="24"/>
        </w:rPr>
      </w:pPr>
      <w:r w:rsidRPr="000A5321">
        <w:rPr>
          <w:rFonts w:ascii="Arial" w:hAnsi="Arial" w:cs="Arial"/>
          <w:b/>
          <w:bCs/>
          <w:sz w:val="24"/>
          <w:szCs w:val="24"/>
        </w:rPr>
        <w:t xml:space="preserve">Have you considered the pupil’s welfare? </w:t>
      </w:r>
    </w:p>
    <w:p w14:paraId="478641FE" w14:textId="77777777" w:rsidR="00747EA0" w:rsidRPr="000A5321" w:rsidRDefault="00747EA0" w:rsidP="00D90806">
      <w:pPr>
        <w:pStyle w:val="ListParagraph"/>
        <w:numPr>
          <w:ilvl w:val="1"/>
          <w:numId w:val="14"/>
        </w:numPr>
        <w:spacing w:after="160" w:line="278" w:lineRule="auto"/>
        <w:rPr>
          <w:rFonts w:ascii="Arial" w:hAnsi="Arial" w:cs="Arial"/>
          <w:sz w:val="24"/>
          <w:szCs w:val="24"/>
        </w:rPr>
      </w:pPr>
      <w:r w:rsidRPr="000A5321">
        <w:rPr>
          <w:rFonts w:ascii="Arial" w:hAnsi="Arial" w:cs="Arial"/>
          <w:sz w:val="24"/>
          <w:szCs w:val="24"/>
        </w:rPr>
        <w:lastRenderedPageBreak/>
        <w:t xml:space="preserve">The most important consideration when using a restrictive intervention is the safety and wellbeing of the pupil involved, as well as the safety of other pupils and staff. Staff should always consider the potential impact on the pupil's welfare balanced against any actions taken. For example, staff should bear in mind that pupils who have experienced adverse life events, trauma or neglect, or who have diagnosed or undiagnosed medical conditions or sensory impairments, communication difficulties or other needs, may find the use of restrictive interventions particularly distressing. </w:t>
      </w:r>
    </w:p>
    <w:p w14:paraId="049E7CC7" w14:textId="77777777" w:rsidR="00747EA0" w:rsidRPr="000A5321" w:rsidRDefault="00747EA0" w:rsidP="00D90806">
      <w:pPr>
        <w:pStyle w:val="ListParagraph"/>
        <w:numPr>
          <w:ilvl w:val="1"/>
          <w:numId w:val="14"/>
        </w:numPr>
        <w:spacing w:after="160" w:line="278" w:lineRule="auto"/>
        <w:rPr>
          <w:rFonts w:ascii="Arial" w:hAnsi="Arial" w:cs="Arial"/>
          <w:sz w:val="24"/>
          <w:szCs w:val="24"/>
        </w:rPr>
      </w:pPr>
      <w:r w:rsidRPr="000A5321">
        <w:rPr>
          <w:rFonts w:ascii="Arial" w:hAnsi="Arial" w:cs="Arial"/>
          <w:sz w:val="24"/>
          <w:szCs w:val="24"/>
        </w:rPr>
        <w:t>If a restrictive intervention is needed, staff should always aim to maintain respect for a pupil’s dignity. This includes consideration of the location and environment where any intervention is used, such as in front of their peers.</w:t>
      </w:r>
    </w:p>
    <w:p w14:paraId="4F25870E" w14:textId="77777777" w:rsidR="00747EA0" w:rsidRPr="000A5321" w:rsidRDefault="00747EA0" w:rsidP="00D90806">
      <w:pPr>
        <w:pStyle w:val="ListParagraph"/>
        <w:numPr>
          <w:ilvl w:val="1"/>
          <w:numId w:val="14"/>
        </w:numPr>
        <w:spacing w:after="160" w:line="278" w:lineRule="auto"/>
        <w:rPr>
          <w:rFonts w:ascii="Arial" w:hAnsi="Arial" w:cs="Arial"/>
          <w:sz w:val="24"/>
          <w:szCs w:val="24"/>
        </w:rPr>
      </w:pPr>
      <w:r w:rsidRPr="000A5321">
        <w:rPr>
          <w:rFonts w:ascii="Arial" w:hAnsi="Arial" w:cs="Arial"/>
          <w:sz w:val="24"/>
          <w:szCs w:val="24"/>
        </w:rPr>
        <w:t xml:space="preserve">Staff should, wherever possible, clearly and calmly communicate to the pupil what is happening, why, and what the pupil needs to do, including using verbal and non-verbal strategies where needed, and giving time for the pupil to process information and respond where appropriate. </w:t>
      </w:r>
    </w:p>
    <w:p w14:paraId="6DBAF6BB" w14:textId="77777777" w:rsidR="00747EA0" w:rsidRPr="000A5321" w:rsidRDefault="00747EA0" w:rsidP="00D90806">
      <w:pPr>
        <w:pStyle w:val="ListParagraph"/>
        <w:numPr>
          <w:ilvl w:val="1"/>
          <w:numId w:val="14"/>
        </w:numPr>
        <w:spacing w:after="160" w:line="278" w:lineRule="auto"/>
        <w:rPr>
          <w:rFonts w:ascii="Arial" w:hAnsi="Arial" w:cs="Arial"/>
          <w:sz w:val="24"/>
          <w:szCs w:val="24"/>
        </w:rPr>
      </w:pPr>
      <w:r w:rsidRPr="000A5321">
        <w:rPr>
          <w:rFonts w:ascii="Arial" w:hAnsi="Arial" w:cs="Arial"/>
          <w:sz w:val="24"/>
          <w:szCs w:val="24"/>
        </w:rPr>
        <w:t xml:space="preserve">Staff should seek to understand how the pupil is feeling and use this information to determine whether the restrictive intervention should be, or continue to be, applied, reduced or stopped. </w:t>
      </w:r>
    </w:p>
    <w:p w14:paraId="38984B30"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This list of factors is not exhaustive, and staff should also </w:t>
      </w:r>
      <w:proofErr w:type="gramStart"/>
      <w:r w:rsidRPr="000A5321">
        <w:rPr>
          <w:rFonts w:ascii="Arial" w:hAnsi="Arial" w:cs="Arial"/>
          <w:sz w:val="24"/>
          <w:szCs w:val="24"/>
        </w:rPr>
        <w:t>take into account</w:t>
      </w:r>
      <w:proofErr w:type="gramEnd"/>
      <w:r w:rsidRPr="000A5321">
        <w:rPr>
          <w:rFonts w:ascii="Arial" w:hAnsi="Arial" w:cs="Arial"/>
          <w:sz w:val="24"/>
          <w:szCs w:val="24"/>
        </w:rPr>
        <w:t xml:space="preserve"> other relevant considerations. Training on the use of restrictive interventions will equip staff to judge when it is appropriate to use restrictive interventions, including in situations where quick decisions are needed. It will also help staff understand how to assess whether their response is reasonable under pressure. </w:t>
      </w:r>
    </w:p>
    <w:p w14:paraId="45892F9A" w14:textId="77777777" w:rsidR="00747EA0" w:rsidRPr="000A5321" w:rsidRDefault="00747EA0" w:rsidP="00747EA0">
      <w:pPr>
        <w:rPr>
          <w:rFonts w:ascii="Arial" w:hAnsi="Arial" w:cs="Arial"/>
          <w:sz w:val="24"/>
          <w:szCs w:val="24"/>
        </w:rPr>
      </w:pPr>
      <w:r w:rsidRPr="000A5321">
        <w:rPr>
          <w:rFonts w:ascii="Arial" w:hAnsi="Arial" w:cs="Arial"/>
          <w:sz w:val="24"/>
          <w:szCs w:val="24"/>
        </w:rPr>
        <w:t>If an assessment has been made to use restrictive interventions, staff will be supported in their decision making.</w:t>
      </w:r>
    </w:p>
    <w:p w14:paraId="3AF40581" w14:textId="09221971" w:rsidR="00747EA0" w:rsidRPr="004A4B0A" w:rsidRDefault="00747EA0" w:rsidP="004A4B0A">
      <w:pPr>
        <w:pStyle w:val="Heading1"/>
        <w:rPr>
          <w:rFonts w:ascii="Arial" w:hAnsi="Arial" w:cs="Arial"/>
        </w:rPr>
      </w:pPr>
      <w:bookmarkStart w:id="12" w:name="_13._Support_following"/>
      <w:bookmarkEnd w:id="12"/>
      <w:r w:rsidRPr="004A4B0A">
        <w:rPr>
          <w:rFonts w:ascii="Arial" w:hAnsi="Arial" w:cs="Arial"/>
        </w:rPr>
        <w:t>1</w:t>
      </w:r>
      <w:r w:rsidR="004A4B0A">
        <w:rPr>
          <w:rFonts w:ascii="Arial" w:hAnsi="Arial" w:cs="Arial"/>
        </w:rPr>
        <w:t>3</w:t>
      </w:r>
      <w:r w:rsidRPr="004A4B0A">
        <w:rPr>
          <w:rFonts w:ascii="Arial" w:hAnsi="Arial" w:cs="Arial"/>
        </w:rPr>
        <w:t xml:space="preserve">. Support following an incident </w:t>
      </w:r>
    </w:p>
    <w:p w14:paraId="3E84088B"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As soon as possible after any use of restrictive intervention, we will evaluate the incident to understand why restrictive intervention was used, the impact on pupils and staff, any patterns and trends, and how another incident could be avoided in the future. </w:t>
      </w:r>
    </w:p>
    <w:p w14:paraId="6A489ECD"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 Headteacher will ensure each pupil and staff member involved get the right support, including a medical assessment and treatment if needed, and an opportunity to reflect on and talk through the incident. </w:t>
      </w:r>
    </w:p>
    <w:p w14:paraId="7F01044C"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This follow-up conversation(s) will be part of the overall debriefing process to understand what happened during the incident and why, based on separate reflections from all parties involved. Conversations should also aim to repair and rebuild relationships through dialogue.  </w:t>
      </w:r>
    </w:p>
    <w:p w14:paraId="650ED20A"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Wherever possible, this process will be facilitated by a staff member who was not involved in the incident.  It may also include the presence of an additional person to </w:t>
      </w:r>
      <w:r w:rsidRPr="000A5321">
        <w:rPr>
          <w:rFonts w:ascii="Arial" w:hAnsi="Arial" w:cs="Arial"/>
          <w:sz w:val="24"/>
          <w:szCs w:val="24"/>
        </w:rPr>
        <w:lastRenderedPageBreak/>
        <w:t xml:space="preserve">ensure impartiality and support. The school will continue to monitor pupil and staff wellbeing and provide additional support if needed. </w:t>
      </w:r>
    </w:p>
    <w:p w14:paraId="049CC259"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Depending on the circumstances, support may also be offered to those who witnessed the incident.  </w:t>
      </w:r>
    </w:p>
    <w:p w14:paraId="0CD8755A" w14:textId="40AB96A3" w:rsidR="00747EA0" w:rsidRPr="004A4B0A" w:rsidRDefault="00747EA0" w:rsidP="004A4B0A">
      <w:pPr>
        <w:pStyle w:val="Heading1"/>
        <w:rPr>
          <w:rFonts w:ascii="Arial" w:hAnsi="Arial" w:cs="Arial"/>
        </w:rPr>
      </w:pPr>
      <w:bookmarkStart w:id="13" w:name="_13._Considerations_for"/>
      <w:bookmarkEnd w:id="13"/>
      <w:r w:rsidRPr="004A4B0A">
        <w:rPr>
          <w:rFonts w:ascii="Arial" w:hAnsi="Arial" w:cs="Arial"/>
        </w:rPr>
        <w:t>1</w:t>
      </w:r>
      <w:r w:rsidR="004A4B0A">
        <w:rPr>
          <w:rFonts w:ascii="Arial" w:hAnsi="Arial" w:cs="Arial"/>
        </w:rPr>
        <w:t>4</w:t>
      </w:r>
      <w:r w:rsidRPr="004A4B0A">
        <w:rPr>
          <w:rFonts w:ascii="Arial" w:hAnsi="Arial" w:cs="Arial"/>
        </w:rPr>
        <w:t xml:space="preserve">. Considerations for pupils with SEND </w:t>
      </w:r>
    </w:p>
    <w:p w14:paraId="671AA6D4" w14:textId="2C65D4FB" w:rsidR="00747EA0" w:rsidRPr="000A5321" w:rsidRDefault="00747EA0" w:rsidP="00747EA0">
      <w:pPr>
        <w:rPr>
          <w:rFonts w:ascii="Arial" w:hAnsi="Arial" w:cs="Arial"/>
          <w:sz w:val="24"/>
          <w:szCs w:val="24"/>
        </w:rPr>
      </w:pPr>
      <w:r w:rsidRPr="000A5321">
        <w:rPr>
          <w:rFonts w:ascii="Arial" w:hAnsi="Arial" w:cs="Arial"/>
          <w:sz w:val="24"/>
          <w:szCs w:val="24"/>
        </w:rPr>
        <w:t xml:space="preserve">At </w:t>
      </w:r>
      <w:r w:rsidR="005A057D" w:rsidRPr="005A057D">
        <w:rPr>
          <w:rFonts w:ascii="Arial" w:hAnsi="Arial" w:cs="Arial"/>
          <w:sz w:val="24"/>
          <w:szCs w:val="24"/>
        </w:rPr>
        <w:t>Creech St Michael</w:t>
      </w:r>
      <w:r w:rsidRPr="000A5321">
        <w:rPr>
          <w:rFonts w:ascii="Arial" w:hAnsi="Arial" w:cs="Arial"/>
          <w:sz w:val="24"/>
          <w:szCs w:val="24"/>
        </w:rPr>
        <w:t xml:space="preserve"> </w:t>
      </w:r>
      <w:r w:rsidR="005A057D">
        <w:rPr>
          <w:rFonts w:ascii="Arial" w:hAnsi="Arial" w:cs="Arial"/>
          <w:sz w:val="24"/>
          <w:szCs w:val="24"/>
        </w:rPr>
        <w:t xml:space="preserve">School </w:t>
      </w:r>
      <w:r w:rsidRPr="000A5321">
        <w:rPr>
          <w:rFonts w:ascii="Arial" w:hAnsi="Arial" w:cs="Arial"/>
          <w:sz w:val="24"/>
          <w:szCs w:val="24"/>
        </w:rPr>
        <w:t xml:space="preserve">we understand that pupils with SEND may react to distressing or confusing situations by displaying behaviours which may be harmful to themselves and others. Pupils who have difficulty communicating verbally might show their needs and discomfort through their actions.  </w:t>
      </w:r>
    </w:p>
    <w:p w14:paraId="047F0882"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Our school is committed to understanding what might trigger challenging behaviour in pupils with SEND, and to providing the right support and an inclusive environment. </w:t>
      </w:r>
    </w:p>
    <w:p w14:paraId="18760F83"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We will carry out risk assessments for pupils with SEND, where we identify that there is an increased likelihood of needing to use reasonable force and/or other restrictive interventions. Our school is aware of its duty under the Equality Act 2010 to make reasonable adjustments for pupils with disabilities to avoid disadvantage and ensure they can take part in school life as fully as possible. </w:t>
      </w:r>
    </w:p>
    <w:p w14:paraId="043DD57B"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We will utilise staff who know individual pupils well to help identify and manage risk, such as trigger points when challenging behaviour is more likely to occur, and develop proactive strategies to reduce the likelihood of restrictive interventions being used. We will also work with the pupil, their parents/carers and other professionals to develop prevention and de-escalation strategies.  </w:t>
      </w:r>
    </w:p>
    <w:p w14:paraId="53338EB3"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These strategies might include: </w:t>
      </w:r>
    </w:p>
    <w:p w14:paraId="7BF639A6" w14:textId="77777777" w:rsidR="00747EA0" w:rsidRPr="000A5321" w:rsidRDefault="00747EA0" w:rsidP="00D90806">
      <w:pPr>
        <w:pStyle w:val="ListParagraph"/>
        <w:numPr>
          <w:ilvl w:val="0"/>
          <w:numId w:val="17"/>
        </w:numPr>
        <w:spacing w:after="160" w:line="278" w:lineRule="auto"/>
        <w:rPr>
          <w:rFonts w:ascii="Arial" w:hAnsi="Arial" w:cs="Arial"/>
          <w:sz w:val="24"/>
          <w:szCs w:val="24"/>
        </w:rPr>
      </w:pPr>
      <w:r w:rsidRPr="000A5321">
        <w:rPr>
          <w:rFonts w:ascii="Arial" w:hAnsi="Arial" w:cs="Arial"/>
          <w:sz w:val="24"/>
          <w:szCs w:val="24"/>
        </w:rPr>
        <w:t xml:space="preserve">Removing stimuli that may be causing distress to the pupil </w:t>
      </w:r>
    </w:p>
    <w:p w14:paraId="300E803B" w14:textId="77777777" w:rsidR="00747EA0" w:rsidRPr="000A5321" w:rsidRDefault="00747EA0" w:rsidP="00D90806">
      <w:pPr>
        <w:pStyle w:val="ListParagraph"/>
        <w:numPr>
          <w:ilvl w:val="0"/>
          <w:numId w:val="17"/>
        </w:numPr>
        <w:spacing w:after="160" w:line="278" w:lineRule="auto"/>
        <w:rPr>
          <w:rFonts w:ascii="Arial" w:hAnsi="Arial" w:cs="Arial"/>
          <w:sz w:val="24"/>
          <w:szCs w:val="24"/>
        </w:rPr>
      </w:pPr>
      <w:r w:rsidRPr="000A5321">
        <w:rPr>
          <w:rFonts w:ascii="Arial" w:hAnsi="Arial" w:cs="Arial"/>
          <w:sz w:val="24"/>
          <w:szCs w:val="24"/>
        </w:rPr>
        <w:t xml:space="preserve">Staff members changing how they communicate with the pupil, such as being more mindful of body language, facial expressions and/or tone of voice </w:t>
      </w:r>
    </w:p>
    <w:p w14:paraId="375A12B4" w14:textId="77777777" w:rsidR="00747EA0" w:rsidRPr="000A5321" w:rsidRDefault="00747EA0" w:rsidP="00D90806">
      <w:pPr>
        <w:pStyle w:val="ListParagraph"/>
        <w:numPr>
          <w:ilvl w:val="0"/>
          <w:numId w:val="17"/>
        </w:numPr>
        <w:spacing w:after="160" w:line="278" w:lineRule="auto"/>
        <w:rPr>
          <w:rFonts w:ascii="Arial" w:hAnsi="Arial" w:cs="Arial"/>
          <w:sz w:val="24"/>
          <w:szCs w:val="24"/>
        </w:rPr>
      </w:pPr>
      <w:r w:rsidRPr="000A5321">
        <w:rPr>
          <w:rFonts w:ascii="Arial" w:hAnsi="Arial" w:cs="Arial"/>
          <w:sz w:val="24"/>
          <w:szCs w:val="24"/>
        </w:rPr>
        <w:t xml:space="preserve">Helping the pupil express their emotions before getting overwhelmed </w:t>
      </w:r>
    </w:p>
    <w:p w14:paraId="158C50DF" w14:textId="77777777" w:rsidR="00747EA0" w:rsidRPr="000A5321" w:rsidRDefault="00747EA0" w:rsidP="00D90806">
      <w:pPr>
        <w:pStyle w:val="ListParagraph"/>
        <w:numPr>
          <w:ilvl w:val="0"/>
          <w:numId w:val="17"/>
        </w:numPr>
        <w:spacing w:after="160" w:line="278" w:lineRule="auto"/>
        <w:rPr>
          <w:rFonts w:ascii="Arial" w:hAnsi="Arial" w:cs="Arial"/>
          <w:sz w:val="24"/>
          <w:szCs w:val="24"/>
        </w:rPr>
      </w:pPr>
      <w:r w:rsidRPr="000A5321">
        <w:rPr>
          <w:rFonts w:ascii="Arial" w:hAnsi="Arial" w:cs="Arial"/>
          <w:sz w:val="24"/>
          <w:szCs w:val="24"/>
        </w:rPr>
        <w:t xml:space="preserve">Engaging the pupil in activities to help them regulate their emotions </w:t>
      </w:r>
    </w:p>
    <w:p w14:paraId="43072772" w14:textId="77777777" w:rsidR="00747EA0" w:rsidRPr="000A5321" w:rsidRDefault="00747EA0" w:rsidP="00D90806">
      <w:pPr>
        <w:pStyle w:val="ListParagraph"/>
        <w:numPr>
          <w:ilvl w:val="0"/>
          <w:numId w:val="17"/>
        </w:numPr>
        <w:spacing w:after="160" w:line="278" w:lineRule="auto"/>
        <w:rPr>
          <w:rFonts w:ascii="Arial" w:hAnsi="Arial" w:cs="Arial"/>
          <w:sz w:val="24"/>
          <w:szCs w:val="24"/>
        </w:rPr>
      </w:pPr>
      <w:r w:rsidRPr="000A5321">
        <w:rPr>
          <w:rFonts w:ascii="Arial" w:hAnsi="Arial" w:cs="Arial"/>
          <w:sz w:val="24"/>
          <w:szCs w:val="24"/>
        </w:rPr>
        <w:t xml:space="preserve">Distracting the pupil with familiar objects or activities to redirect their attention        </w:t>
      </w:r>
    </w:p>
    <w:p w14:paraId="04810F3E" w14:textId="77777777" w:rsidR="00747EA0" w:rsidRPr="000A5321" w:rsidRDefault="00747EA0" w:rsidP="00D90806">
      <w:pPr>
        <w:pStyle w:val="ListParagraph"/>
        <w:numPr>
          <w:ilvl w:val="0"/>
          <w:numId w:val="17"/>
        </w:numPr>
        <w:spacing w:after="160" w:line="278" w:lineRule="auto"/>
        <w:rPr>
          <w:rFonts w:ascii="Arial" w:hAnsi="Arial" w:cs="Arial"/>
          <w:sz w:val="24"/>
          <w:szCs w:val="24"/>
        </w:rPr>
      </w:pPr>
      <w:r w:rsidRPr="000A5321">
        <w:rPr>
          <w:rFonts w:ascii="Arial" w:hAnsi="Arial" w:cs="Arial"/>
          <w:sz w:val="24"/>
          <w:szCs w:val="24"/>
        </w:rPr>
        <w:t xml:space="preserve">Where appropriate, we will create individual behaviour support plans for pupils with SEND. The plan will be reviewed regularly, and following any significant incident, with the pupil and parents/carers to make sure it’s still working well. The plan will:  </w:t>
      </w:r>
    </w:p>
    <w:p w14:paraId="6632744B" w14:textId="77777777" w:rsidR="00747EA0" w:rsidRPr="000A5321" w:rsidRDefault="00747EA0" w:rsidP="00D90806">
      <w:pPr>
        <w:pStyle w:val="ListParagraph"/>
        <w:numPr>
          <w:ilvl w:val="0"/>
          <w:numId w:val="18"/>
        </w:numPr>
        <w:spacing w:after="160" w:line="278" w:lineRule="auto"/>
        <w:rPr>
          <w:rFonts w:ascii="Arial" w:hAnsi="Arial" w:cs="Arial"/>
          <w:sz w:val="24"/>
          <w:szCs w:val="24"/>
        </w:rPr>
      </w:pPr>
      <w:r w:rsidRPr="000A5321">
        <w:rPr>
          <w:rFonts w:ascii="Arial" w:hAnsi="Arial" w:cs="Arial"/>
          <w:sz w:val="24"/>
          <w:szCs w:val="24"/>
        </w:rPr>
        <w:t xml:space="preserve">Outline any adjustments, such as to address aspects of the school environment which the pupil finds challenging </w:t>
      </w:r>
    </w:p>
    <w:p w14:paraId="38A458FB" w14:textId="77777777" w:rsidR="00747EA0" w:rsidRPr="000A5321" w:rsidRDefault="00747EA0" w:rsidP="00D90806">
      <w:pPr>
        <w:pStyle w:val="ListParagraph"/>
        <w:numPr>
          <w:ilvl w:val="0"/>
          <w:numId w:val="18"/>
        </w:numPr>
        <w:spacing w:after="160" w:line="278" w:lineRule="auto"/>
        <w:rPr>
          <w:rFonts w:ascii="Arial" w:hAnsi="Arial" w:cs="Arial"/>
          <w:sz w:val="24"/>
          <w:szCs w:val="24"/>
        </w:rPr>
      </w:pPr>
      <w:r w:rsidRPr="000A5321">
        <w:rPr>
          <w:rFonts w:ascii="Arial" w:hAnsi="Arial" w:cs="Arial"/>
          <w:sz w:val="24"/>
          <w:szCs w:val="24"/>
        </w:rPr>
        <w:t xml:space="preserve">Explain the best ways to communicate with the pupil </w:t>
      </w:r>
    </w:p>
    <w:p w14:paraId="13F67911" w14:textId="77777777" w:rsidR="00747EA0" w:rsidRPr="000A5321" w:rsidRDefault="00747EA0" w:rsidP="00D90806">
      <w:pPr>
        <w:pStyle w:val="ListParagraph"/>
        <w:numPr>
          <w:ilvl w:val="0"/>
          <w:numId w:val="18"/>
        </w:numPr>
        <w:spacing w:after="160" w:line="278" w:lineRule="auto"/>
        <w:rPr>
          <w:rFonts w:ascii="Arial" w:hAnsi="Arial" w:cs="Arial"/>
          <w:sz w:val="24"/>
          <w:szCs w:val="24"/>
        </w:rPr>
      </w:pPr>
      <w:r w:rsidRPr="000A5321">
        <w:rPr>
          <w:rFonts w:ascii="Arial" w:hAnsi="Arial" w:cs="Arial"/>
          <w:sz w:val="24"/>
          <w:szCs w:val="24"/>
        </w:rPr>
        <w:t xml:space="preserve">In some cases, specify when increased physical contact with staff might be appropriate. These situations will be discussed with everyone involved and clearly written down in the plan </w:t>
      </w:r>
    </w:p>
    <w:p w14:paraId="718F3985" w14:textId="005440C9" w:rsidR="00747EA0" w:rsidRPr="004A4B0A" w:rsidRDefault="00747EA0" w:rsidP="004A4B0A">
      <w:pPr>
        <w:pStyle w:val="Heading1"/>
        <w:rPr>
          <w:rFonts w:ascii="Arial" w:hAnsi="Arial" w:cs="Arial"/>
        </w:rPr>
      </w:pPr>
      <w:bookmarkStart w:id="14" w:name="_15._Training_and"/>
      <w:bookmarkEnd w:id="14"/>
      <w:r w:rsidRPr="004A4B0A">
        <w:rPr>
          <w:rFonts w:ascii="Arial" w:hAnsi="Arial" w:cs="Arial"/>
        </w:rPr>
        <w:lastRenderedPageBreak/>
        <w:t>1</w:t>
      </w:r>
      <w:r w:rsidR="004A4B0A" w:rsidRPr="004A4B0A">
        <w:rPr>
          <w:rFonts w:ascii="Arial" w:hAnsi="Arial" w:cs="Arial"/>
        </w:rPr>
        <w:t>5</w:t>
      </w:r>
      <w:r w:rsidRPr="004A4B0A">
        <w:rPr>
          <w:rFonts w:ascii="Arial" w:hAnsi="Arial" w:cs="Arial"/>
        </w:rPr>
        <w:t xml:space="preserve">. Training and risk assessments </w:t>
      </w:r>
    </w:p>
    <w:p w14:paraId="1E9E93F0"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 headteacher will ensure that all staff who are likely to need to use reasonable force and/or other restrictive interventions are adequately trained in their safe and lawful use and in preventative strategies.  </w:t>
      </w:r>
    </w:p>
    <w:p w14:paraId="449E11F7"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We have a duty to ensure the health, safety and welfare of our staff. Therefore, we carry out risk assessments to ensure that staff who regularly work alongside pupils where the use of reasonable force and/or other restrictive interventions may be required can do so as safely as possible. </w:t>
      </w:r>
    </w:p>
    <w:p w14:paraId="7F23F7E9" w14:textId="26877572" w:rsidR="00747EA0" w:rsidRPr="004A4B0A" w:rsidRDefault="00747EA0" w:rsidP="004A4B0A">
      <w:pPr>
        <w:pStyle w:val="Heading1"/>
        <w:rPr>
          <w:rFonts w:ascii="Arial" w:hAnsi="Arial" w:cs="Arial"/>
        </w:rPr>
      </w:pPr>
      <w:bookmarkStart w:id="15" w:name="_16._Recording_and"/>
      <w:bookmarkEnd w:id="15"/>
      <w:r w:rsidRPr="004A4B0A">
        <w:rPr>
          <w:rFonts w:ascii="Arial" w:hAnsi="Arial" w:cs="Arial"/>
        </w:rPr>
        <w:t>1</w:t>
      </w:r>
      <w:r w:rsidR="004A4B0A" w:rsidRPr="004A4B0A">
        <w:rPr>
          <w:rFonts w:ascii="Arial" w:hAnsi="Arial" w:cs="Arial"/>
        </w:rPr>
        <w:t>6</w:t>
      </w:r>
      <w:r w:rsidRPr="004A4B0A">
        <w:rPr>
          <w:rFonts w:ascii="Arial" w:hAnsi="Arial" w:cs="Arial"/>
        </w:rPr>
        <w:t xml:space="preserve">. Recording and reporting arrangements </w:t>
      </w:r>
    </w:p>
    <w:p w14:paraId="21EA94EA"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We have a legal duty to record and report all: </w:t>
      </w:r>
    </w:p>
    <w:p w14:paraId="3F5FA4CF" w14:textId="77777777" w:rsidR="00747EA0" w:rsidRPr="000A5321" w:rsidRDefault="00747EA0" w:rsidP="00D90806">
      <w:pPr>
        <w:pStyle w:val="ListParagraph"/>
        <w:numPr>
          <w:ilvl w:val="0"/>
          <w:numId w:val="19"/>
        </w:numPr>
        <w:spacing w:after="160" w:line="278" w:lineRule="auto"/>
        <w:rPr>
          <w:rFonts w:ascii="Arial" w:hAnsi="Arial" w:cs="Arial"/>
          <w:sz w:val="24"/>
          <w:szCs w:val="24"/>
        </w:rPr>
      </w:pPr>
      <w:r w:rsidRPr="000A5321">
        <w:rPr>
          <w:rFonts w:ascii="Arial" w:hAnsi="Arial" w:cs="Arial"/>
          <w:sz w:val="24"/>
          <w:szCs w:val="24"/>
        </w:rPr>
        <w:t xml:space="preserve">Significant incidents involving force  </w:t>
      </w:r>
    </w:p>
    <w:p w14:paraId="53425DD5" w14:textId="77777777" w:rsidR="00747EA0" w:rsidRPr="000A5321" w:rsidRDefault="00747EA0" w:rsidP="00D90806">
      <w:pPr>
        <w:pStyle w:val="ListParagraph"/>
        <w:numPr>
          <w:ilvl w:val="0"/>
          <w:numId w:val="19"/>
        </w:numPr>
        <w:spacing w:after="160" w:line="278" w:lineRule="auto"/>
        <w:rPr>
          <w:rFonts w:ascii="Arial" w:hAnsi="Arial" w:cs="Arial"/>
          <w:sz w:val="24"/>
          <w:szCs w:val="24"/>
        </w:rPr>
      </w:pPr>
      <w:r w:rsidRPr="000A5321">
        <w:rPr>
          <w:rFonts w:ascii="Arial" w:hAnsi="Arial" w:cs="Arial"/>
          <w:sz w:val="24"/>
          <w:szCs w:val="24"/>
        </w:rPr>
        <w:t xml:space="preserve">Seclusion incidents </w:t>
      </w:r>
    </w:p>
    <w:p w14:paraId="34169CE8" w14:textId="77777777" w:rsidR="00747EA0" w:rsidRPr="000A5321" w:rsidRDefault="00747EA0" w:rsidP="00D90806">
      <w:pPr>
        <w:pStyle w:val="ListParagraph"/>
        <w:numPr>
          <w:ilvl w:val="0"/>
          <w:numId w:val="19"/>
        </w:numPr>
        <w:spacing w:after="160" w:line="278" w:lineRule="auto"/>
        <w:rPr>
          <w:rFonts w:ascii="Arial" w:hAnsi="Arial" w:cs="Arial"/>
          <w:sz w:val="24"/>
          <w:szCs w:val="24"/>
        </w:rPr>
      </w:pPr>
      <w:r w:rsidRPr="000A5321">
        <w:rPr>
          <w:rFonts w:ascii="Arial" w:hAnsi="Arial" w:cs="Arial"/>
          <w:sz w:val="24"/>
          <w:szCs w:val="24"/>
        </w:rPr>
        <w:t xml:space="preserve">Restraint incidents </w:t>
      </w:r>
    </w:p>
    <w:p w14:paraId="628E32AA" w14:textId="02E0C96A" w:rsidR="00747EA0" w:rsidRPr="000A5321" w:rsidRDefault="000C7720" w:rsidP="00747EA0">
      <w:pPr>
        <w:rPr>
          <w:rFonts w:ascii="Arial" w:hAnsi="Arial" w:cs="Arial"/>
          <w:sz w:val="24"/>
          <w:szCs w:val="24"/>
        </w:rPr>
      </w:pPr>
      <w:r w:rsidRPr="000C7720">
        <w:rPr>
          <w:rFonts w:ascii="Arial" w:hAnsi="Arial" w:cs="Arial"/>
          <w:sz w:val="24"/>
          <w:szCs w:val="24"/>
        </w:rPr>
        <w:t xml:space="preserve">Creech St Michael School </w:t>
      </w:r>
      <w:r w:rsidR="00747EA0" w:rsidRPr="000A5321">
        <w:rPr>
          <w:rFonts w:ascii="Arial" w:hAnsi="Arial" w:cs="Arial"/>
          <w:sz w:val="24"/>
          <w:szCs w:val="24"/>
        </w:rPr>
        <w:t>has a clear process in place for recording the incidents listed above.  All incidents will be recorded within the appropriate area</w:t>
      </w:r>
      <w:r>
        <w:rPr>
          <w:rFonts w:ascii="Arial" w:hAnsi="Arial" w:cs="Arial"/>
          <w:sz w:val="24"/>
          <w:szCs w:val="24"/>
        </w:rPr>
        <w:t xml:space="preserve">: </w:t>
      </w:r>
      <w:r w:rsidR="00747EA0" w:rsidRPr="000C7720">
        <w:rPr>
          <w:rFonts w:ascii="Arial" w:hAnsi="Arial" w:cs="Arial"/>
          <w:sz w:val="24"/>
          <w:szCs w:val="24"/>
        </w:rPr>
        <w:t xml:space="preserve">Bound </w:t>
      </w:r>
      <w:r w:rsidRPr="000C7720">
        <w:rPr>
          <w:rFonts w:ascii="Arial" w:hAnsi="Arial" w:cs="Arial"/>
          <w:sz w:val="24"/>
          <w:szCs w:val="24"/>
        </w:rPr>
        <w:t xml:space="preserve">and number book </w:t>
      </w:r>
      <w:r w:rsidR="00747EA0" w:rsidRPr="000A5321">
        <w:rPr>
          <w:rFonts w:ascii="Arial" w:hAnsi="Arial" w:cs="Arial"/>
          <w:sz w:val="24"/>
          <w:szCs w:val="24"/>
        </w:rPr>
        <w:t xml:space="preserve">within the category ‘restrictive intervention’. </w:t>
      </w:r>
    </w:p>
    <w:p w14:paraId="043AA16B"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Staff must record incidents in writing, as soon as possible after the event, and should endeavour to do this on the same day. Staff should do this even if the use of restrictive interventions is agreed as part of a pupil’s behaviour support plan. </w:t>
      </w:r>
    </w:p>
    <w:p w14:paraId="584F2A6F" w14:textId="77777777" w:rsidR="00747EA0" w:rsidRPr="000A5321" w:rsidRDefault="00747EA0" w:rsidP="00747EA0">
      <w:pPr>
        <w:rPr>
          <w:rFonts w:ascii="Arial" w:hAnsi="Arial" w:cs="Arial"/>
          <w:sz w:val="24"/>
          <w:szCs w:val="24"/>
        </w:rPr>
      </w:pPr>
      <w:r w:rsidRPr="000A5321">
        <w:rPr>
          <w:rFonts w:ascii="Arial" w:hAnsi="Arial" w:cs="Arial"/>
          <w:sz w:val="24"/>
          <w:szCs w:val="24"/>
        </w:rPr>
        <w:t>We will record the following details as a minimum:</w:t>
      </w:r>
    </w:p>
    <w:p w14:paraId="701BD6BD" w14:textId="77777777" w:rsidR="00747EA0" w:rsidRPr="000A5321" w:rsidRDefault="00747EA0" w:rsidP="00D90806">
      <w:pPr>
        <w:pStyle w:val="ListParagraph"/>
        <w:numPr>
          <w:ilvl w:val="0"/>
          <w:numId w:val="20"/>
        </w:numPr>
        <w:spacing w:after="160" w:line="278" w:lineRule="auto"/>
        <w:rPr>
          <w:rFonts w:ascii="Arial" w:hAnsi="Arial" w:cs="Arial"/>
          <w:sz w:val="24"/>
          <w:szCs w:val="24"/>
        </w:rPr>
      </w:pPr>
      <w:r w:rsidRPr="000A5321">
        <w:rPr>
          <w:rFonts w:ascii="Arial" w:hAnsi="Arial" w:cs="Arial"/>
          <w:sz w:val="24"/>
          <w:szCs w:val="24"/>
        </w:rPr>
        <w:t xml:space="preserve">names of pupil and staff directly involved </w:t>
      </w:r>
    </w:p>
    <w:p w14:paraId="7709F882" w14:textId="77777777" w:rsidR="00747EA0" w:rsidRPr="000A5321" w:rsidRDefault="00747EA0" w:rsidP="00D90806">
      <w:pPr>
        <w:pStyle w:val="ListParagraph"/>
        <w:numPr>
          <w:ilvl w:val="0"/>
          <w:numId w:val="20"/>
        </w:numPr>
        <w:spacing w:after="160" w:line="278" w:lineRule="auto"/>
        <w:rPr>
          <w:rFonts w:ascii="Arial" w:hAnsi="Arial" w:cs="Arial"/>
          <w:sz w:val="24"/>
          <w:szCs w:val="24"/>
        </w:rPr>
      </w:pPr>
      <w:r w:rsidRPr="000A5321">
        <w:rPr>
          <w:rFonts w:ascii="Arial" w:hAnsi="Arial" w:cs="Arial"/>
          <w:sz w:val="24"/>
          <w:szCs w:val="24"/>
        </w:rPr>
        <w:t xml:space="preserve">any relevant needs or circumstances of the pupil, including whether the pupil </w:t>
      </w:r>
    </w:p>
    <w:p w14:paraId="548F8A23" w14:textId="77777777" w:rsidR="00747EA0" w:rsidRPr="000A5321" w:rsidRDefault="00747EA0" w:rsidP="00D90806">
      <w:pPr>
        <w:pStyle w:val="ListParagraph"/>
        <w:numPr>
          <w:ilvl w:val="0"/>
          <w:numId w:val="20"/>
        </w:numPr>
        <w:spacing w:after="160" w:line="278" w:lineRule="auto"/>
        <w:rPr>
          <w:rFonts w:ascii="Arial" w:hAnsi="Arial" w:cs="Arial"/>
          <w:sz w:val="24"/>
          <w:szCs w:val="24"/>
        </w:rPr>
      </w:pPr>
      <w:r w:rsidRPr="000A5321">
        <w:rPr>
          <w:rFonts w:ascii="Arial" w:hAnsi="Arial" w:cs="Arial"/>
          <w:sz w:val="24"/>
          <w:szCs w:val="24"/>
        </w:rPr>
        <w:t xml:space="preserve">involved has an identified special educational need or disability and their SEN </w:t>
      </w:r>
    </w:p>
    <w:p w14:paraId="21B344BF" w14:textId="77777777" w:rsidR="00747EA0" w:rsidRPr="000A5321" w:rsidRDefault="00747EA0" w:rsidP="00D90806">
      <w:pPr>
        <w:pStyle w:val="ListParagraph"/>
        <w:numPr>
          <w:ilvl w:val="0"/>
          <w:numId w:val="20"/>
        </w:numPr>
        <w:spacing w:after="160" w:line="278" w:lineRule="auto"/>
        <w:rPr>
          <w:rFonts w:ascii="Arial" w:hAnsi="Arial" w:cs="Arial"/>
          <w:sz w:val="24"/>
          <w:szCs w:val="24"/>
        </w:rPr>
      </w:pPr>
      <w:r w:rsidRPr="000A5321">
        <w:rPr>
          <w:rFonts w:ascii="Arial" w:hAnsi="Arial" w:cs="Arial"/>
          <w:sz w:val="24"/>
          <w:szCs w:val="24"/>
        </w:rPr>
        <w:t xml:space="preserve">status code </w:t>
      </w:r>
    </w:p>
    <w:p w14:paraId="756119AB" w14:textId="77777777" w:rsidR="00747EA0" w:rsidRPr="000A5321" w:rsidRDefault="00747EA0" w:rsidP="00D90806">
      <w:pPr>
        <w:pStyle w:val="ListParagraph"/>
        <w:numPr>
          <w:ilvl w:val="0"/>
          <w:numId w:val="20"/>
        </w:numPr>
        <w:spacing w:after="160" w:line="278" w:lineRule="auto"/>
        <w:rPr>
          <w:rFonts w:ascii="Arial" w:hAnsi="Arial" w:cs="Arial"/>
          <w:sz w:val="24"/>
          <w:szCs w:val="24"/>
        </w:rPr>
      </w:pPr>
      <w:r w:rsidRPr="000A5321">
        <w:rPr>
          <w:rFonts w:ascii="Arial" w:hAnsi="Arial" w:cs="Arial"/>
          <w:sz w:val="24"/>
          <w:szCs w:val="24"/>
        </w:rPr>
        <w:t xml:space="preserve">time, date, location and approximate duration of the intervention  </w:t>
      </w:r>
    </w:p>
    <w:p w14:paraId="29229D7F" w14:textId="77777777" w:rsidR="00747EA0" w:rsidRPr="000A5321" w:rsidRDefault="00747EA0" w:rsidP="00D90806">
      <w:pPr>
        <w:pStyle w:val="ListParagraph"/>
        <w:numPr>
          <w:ilvl w:val="0"/>
          <w:numId w:val="20"/>
        </w:numPr>
        <w:spacing w:after="160" w:line="278" w:lineRule="auto"/>
        <w:rPr>
          <w:rFonts w:ascii="Arial" w:hAnsi="Arial" w:cs="Arial"/>
          <w:sz w:val="24"/>
          <w:szCs w:val="24"/>
        </w:rPr>
      </w:pPr>
      <w:r w:rsidRPr="000A5321">
        <w:rPr>
          <w:rFonts w:ascii="Arial" w:hAnsi="Arial" w:cs="Arial"/>
          <w:sz w:val="24"/>
          <w:szCs w:val="24"/>
        </w:rPr>
        <w:t xml:space="preserve">brief account of the incident, including what led up to the incident, identified or </w:t>
      </w:r>
    </w:p>
    <w:p w14:paraId="3000EC07" w14:textId="77777777" w:rsidR="00747EA0" w:rsidRPr="000A5321" w:rsidRDefault="00747EA0" w:rsidP="00D90806">
      <w:pPr>
        <w:pStyle w:val="ListParagraph"/>
        <w:numPr>
          <w:ilvl w:val="0"/>
          <w:numId w:val="20"/>
        </w:numPr>
        <w:spacing w:after="160" w:line="278" w:lineRule="auto"/>
        <w:rPr>
          <w:rFonts w:ascii="Arial" w:hAnsi="Arial" w:cs="Arial"/>
          <w:sz w:val="24"/>
          <w:szCs w:val="24"/>
        </w:rPr>
      </w:pPr>
      <w:r w:rsidRPr="000A5321">
        <w:rPr>
          <w:rFonts w:ascii="Arial" w:hAnsi="Arial" w:cs="Arial"/>
          <w:sz w:val="24"/>
          <w:szCs w:val="24"/>
        </w:rPr>
        <w:t xml:space="preserve">potential triggers if known, any preventative or de-escalation strategies used, and (where relevant) what type of reasonable force was applied, the degree of force, and details of any physical injuries sustained </w:t>
      </w:r>
    </w:p>
    <w:p w14:paraId="2E6B88AF" w14:textId="77777777" w:rsidR="00747EA0" w:rsidRPr="000A5321" w:rsidRDefault="00747EA0" w:rsidP="00D90806">
      <w:pPr>
        <w:pStyle w:val="ListParagraph"/>
        <w:numPr>
          <w:ilvl w:val="0"/>
          <w:numId w:val="20"/>
        </w:numPr>
        <w:spacing w:after="160" w:line="278" w:lineRule="auto"/>
        <w:rPr>
          <w:rFonts w:ascii="Arial" w:hAnsi="Arial" w:cs="Arial"/>
          <w:sz w:val="24"/>
          <w:szCs w:val="24"/>
        </w:rPr>
      </w:pPr>
      <w:r w:rsidRPr="000A5321">
        <w:rPr>
          <w:rFonts w:ascii="Arial" w:hAnsi="Arial" w:cs="Arial"/>
          <w:sz w:val="24"/>
          <w:szCs w:val="24"/>
        </w:rPr>
        <w:t xml:space="preserve">brief account of why the use of force was assessed as necessary in that instance </w:t>
      </w:r>
    </w:p>
    <w:p w14:paraId="6E6767A1" w14:textId="77777777" w:rsidR="00747EA0" w:rsidRPr="000A5321" w:rsidRDefault="00747EA0" w:rsidP="00D90806">
      <w:pPr>
        <w:pStyle w:val="ListParagraph"/>
        <w:numPr>
          <w:ilvl w:val="0"/>
          <w:numId w:val="20"/>
        </w:numPr>
        <w:spacing w:after="160" w:line="278" w:lineRule="auto"/>
        <w:rPr>
          <w:rFonts w:ascii="Arial" w:hAnsi="Arial" w:cs="Arial"/>
          <w:sz w:val="24"/>
          <w:szCs w:val="24"/>
        </w:rPr>
      </w:pPr>
      <w:r w:rsidRPr="000A5321">
        <w:rPr>
          <w:rFonts w:ascii="Arial" w:hAnsi="Arial" w:cs="Arial"/>
          <w:sz w:val="24"/>
          <w:szCs w:val="24"/>
        </w:rPr>
        <w:t xml:space="preserve">any post-incident support, such as details of any medical treatment for injuries or other adverse impacts </w:t>
      </w:r>
    </w:p>
    <w:p w14:paraId="0FFF8553"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We may also record additional details to support our evaluation of incidents to identify best practices and areas for improvement. For example, the pupil’s and/or witnesses’ accounts of what happened, when and how parents were notified, and what follow-up has taken place. </w:t>
      </w:r>
    </w:p>
    <w:p w14:paraId="58AA821D" w14:textId="77777777" w:rsidR="00747EA0" w:rsidRDefault="00747EA0" w:rsidP="00747EA0">
      <w:pPr>
        <w:rPr>
          <w:rFonts w:ascii="Arial" w:hAnsi="Arial" w:cs="Arial"/>
          <w:sz w:val="24"/>
          <w:szCs w:val="24"/>
        </w:rPr>
      </w:pPr>
      <w:r w:rsidRPr="000A5321">
        <w:rPr>
          <w:rFonts w:ascii="Arial" w:hAnsi="Arial" w:cs="Arial"/>
          <w:sz w:val="24"/>
          <w:szCs w:val="24"/>
        </w:rPr>
        <w:lastRenderedPageBreak/>
        <w:t xml:space="preserve">Completed reports will be kept securely and retained in line with our data protection procedures. </w:t>
      </w:r>
    </w:p>
    <w:p w14:paraId="068D3533" w14:textId="178D4989" w:rsidR="00A21847" w:rsidRPr="000A5321" w:rsidRDefault="00EB3600" w:rsidP="00747EA0">
      <w:pPr>
        <w:rPr>
          <w:rFonts w:ascii="Arial" w:hAnsi="Arial" w:cs="Arial"/>
          <w:sz w:val="24"/>
          <w:szCs w:val="24"/>
        </w:rPr>
      </w:pPr>
      <w:r>
        <w:rPr>
          <w:rFonts w:ascii="Arial" w:hAnsi="Arial" w:cs="Arial"/>
          <w:sz w:val="24"/>
          <w:szCs w:val="24"/>
        </w:rPr>
        <w:t>Data on restrictive interventions will be</w:t>
      </w:r>
      <w:r w:rsidR="00A21847" w:rsidRPr="00A21847">
        <w:rPr>
          <w:rFonts w:ascii="Arial" w:hAnsi="Arial" w:cs="Arial"/>
          <w:sz w:val="24"/>
          <w:szCs w:val="24"/>
        </w:rPr>
        <w:t xml:space="preserve"> regularly review</w:t>
      </w:r>
      <w:r>
        <w:rPr>
          <w:rFonts w:ascii="Arial" w:hAnsi="Arial" w:cs="Arial"/>
          <w:sz w:val="24"/>
          <w:szCs w:val="24"/>
        </w:rPr>
        <w:t>ed</w:t>
      </w:r>
      <w:r w:rsidR="00A21847" w:rsidRPr="00A21847">
        <w:rPr>
          <w:rFonts w:ascii="Arial" w:hAnsi="Arial" w:cs="Arial"/>
          <w:sz w:val="24"/>
          <w:szCs w:val="24"/>
        </w:rPr>
        <w:t xml:space="preserve"> and interrogate</w:t>
      </w:r>
      <w:r>
        <w:rPr>
          <w:rFonts w:ascii="Arial" w:hAnsi="Arial" w:cs="Arial"/>
          <w:sz w:val="24"/>
          <w:szCs w:val="24"/>
        </w:rPr>
        <w:t>d by the Governing body</w:t>
      </w:r>
      <w:r w:rsidR="00A21847" w:rsidRPr="00A21847">
        <w:rPr>
          <w:rFonts w:ascii="Arial" w:hAnsi="Arial" w:cs="Arial"/>
          <w:sz w:val="24"/>
          <w:szCs w:val="24"/>
        </w:rPr>
        <w:t xml:space="preserve"> </w:t>
      </w:r>
      <w:r w:rsidR="005A5790">
        <w:rPr>
          <w:rFonts w:ascii="Arial" w:hAnsi="Arial" w:cs="Arial"/>
          <w:sz w:val="24"/>
          <w:szCs w:val="24"/>
        </w:rPr>
        <w:t xml:space="preserve">as detailed in </w:t>
      </w:r>
      <w:hyperlink w:anchor="_6._Roles_and" w:history="1">
        <w:r w:rsidR="002D5AB8" w:rsidRPr="002D5AB8">
          <w:rPr>
            <w:rStyle w:val="Hyperlink"/>
            <w:rFonts w:ascii="Arial" w:hAnsi="Arial" w:cs="Arial"/>
            <w:sz w:val="24"/>
            <w:szCs w:val="24"/>
          </w:rPr>
          <w:t>6. Roles and Responsibilities</w:t>
        </w:r>
      </w:hyperlink>
      <w:r w:rsidR="002D5AB8">
        <w:rPr>
          <w:rFonts w:ascii="Arial" w:hAnsi="Arial" w:cs="Arial"/>
          <w:sz w:val="24"/>
          <w:szCs w:val="24"/>
        </w:rPr>
        <w:t>.</w:t>
      </w:r>
      <w:r>
        <w:rPr>
          <w:rFonts w:ascii="Arial" w:hAnsi="Arial" w:cs="Arial"/>
          <w:sz w:val="24"/>
          <w:szCs w:val="24"/>
        </w:rPr>
        <w:t xml:space="preserve"> </w:t>
      </w:r>
    </w:p>
    <w:p w14:paraId="204E7EE2" w14:textId="23F71E5F" w:rsidR="00747EA0" w:rsidRPr="004A4B0A" w:rsidRDefault="00747EA0" w:rsidP="004A4B0A">
      <w:pPr>
        <w:pStyle w:val="Heading1"/>
        <w:rPr>
          <w:rFonts w:ascii="Arial" w:hAnsi="Arial" w:cs="Arial"/>
        </w:rPr>
      </w:pPr>
      <w:bookmarkStart w:id="16" w:name="_17._Reporting_incidents"/>
      <w:bookmarkEnd w:id="16"/>
      <w:r w:rsidRPr="004A4B0A">
        <w:rPr>
          <w:rFonts w:ascii="Arial" w:hAnsi="Arial" w:cs="Arial"/>
        </w:rPr>
        <w:t>1</w:t>
      </w:r>
      <w:r w:rsidR="004A4B0A" w:rsidRPr="004A4B0A">
        <w:rPr>
          <w:rFonts w:ascii="Arial" w:hAnsi="Arial" w:cs="Arial"/>
        </w:rPr>
        <w:t>7</w:t>
      </w:r>
      <w:r w:rsidRPr="004A4B0A">
        <w:rPr>
          <w:rFonts w:ascii="Arial" w:hAnsi="Arial" w:cs="Arial"/>
        </w:rPr>
        <w:t xml:space="preserve">. Reporting incidents to parents/carers </w:t>
      </w:r>
    </w:p>
    <w:p w14:paraId="7E66709A" w14:textId="5598F9FA" w:rsidR="00747EA0" w:rsidRPr="000A5321" w:rsidRDefault="00747EA0" w:rsidP="00747EA0">
      <w:pPr>
        <w:rPr>
          <w:rFonts w:ascii="Arial" w:hAnsi="Arial" w:cs="Arial"/>
          <w:sz w:val="24"/>
          <w:szCs w:val="24"/>
        </w:rPr>
      </w:pPr>
      <w:r w:rsidRPr="000A5321">
        <w:rPr>
          <w:rFonts w:ascii="Arial" w:hAnsi="Arial" w:cs="Arial"/>
          <w:sz w:val="24"/>
          <w:szCs w:val="24"/>
        </w:rPr>
        <w:t xml:space="preserve">We will inform parents/carers about an incident as soon as we can after it happens by phone call.  </w:t>
      </w:r>
      <w:r w:rsidR="00DF2454">
        <w:rPr>
          <w:rFonts w:ascii="Arial" w:hAnsi="Arial" w:cs="Arial"/>
          <w:sz w:val="24"/>
          <w:szCs w:val="24"/>
        </w:rPr>
        <w:t>It</w:t>
      </w:r>
      <w:r w:rsidRPr="000A5321">
        <w:rPr>
          <w:rFonts w:ascii="Arial" w:hAnsi="Arial" w:cs="Arial"/>
          <w:sz w:val="24"/>
          <w:szCs w:val="24"/>
        </w:rPr>
        <w:t xml:space="preserve"> will then be communicated in writing which we will endeavour to do this on the same day. We will do this even if the use of restrictive interventions is agreed as part of a pupil’s behaviour support plan.   </w:t>
      </w:r>
    </w:p>
    <w:p w14:paraId="3AFAAF3E"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There is one exception to this: </w:t>
      </w:r>
    </w:p>
    <w:p w14:paraId="3E21BB8F"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If the DSL believes that telling the pupil’s parents/carers would likely result in significant harm to that pupil. In these cases, we will report the incident to any parent(s)/carer(s) who it can be reported to without resulting in significant harm or, if there are none, to the local authority where the pupil ordinarily resides.  </w:t>
      </w:r>
    </w:p>
    <w:p w14:paraId="2F253537"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A report of the incident made to parents/carers will include the following details as a minimum: </w:t>
      </w:r>
    </w:p>
    <w:p w14:paraId="417757C5" w14:textId="77777777" w:rsidR="00747EA0" w:rsidRPr="000A5321" w:rsidRDefault="00747EA0" w:rsidP="00D90806">
      <w:pPr>
        <w:pStyle w:val="ListParagraph"/>
        <w:numPr>
          <w:ilvl w:val="0"/>
          <w:numId w:val="21"/>
        </w:numPr>
        <w:spacing w:after="160" w:line="278" w:lineRule="auto"/>
        <w:rPr>
          <w:rFonts w:ascii="Arial" w:hAnsi="Arial" w:cs="Arial"/>
          <w:sz w:val="24"/>
          <w:szCs w:val="24"/>
        </w:rPr>
      </w:pPr>
      <w:r w:rsidRPr="000A5321">
        <w:rPr>
          <w:rFonts w:ascii="Arial" w:hAnsi="Arial" w:cs="Arial"/>
          <w:sz w:val="24"/>
          <w:szCs w:val="24"/>
        </w:rPr>
        <w:t xml:space="preserve">time, date, location and approximate duration of the intervention </w:t>
      </w:r>
    </w:p>
    <w:p w14:paraId="1A6F03C6" w14:textId="77777777" w:rsidR="00747EA0" w:rsidRPr="000A5321" w:rsidRDefault="00747EA0" w:rsidP="00D90806">
      <w:pPr>
        <w:pStyle w:val="ListParagraph"/>
        <w:numPr>
          <w:ilvl w:val="0"/>
          <w:numId w:val="21"/>
        </w:numPr>
        <w:spacing w:after="160" w:line="278" w:lineRule="auto"/>
        <w:rPr>
          <w:rFonts w:ascii="Arial" w:hAnsi="Arial" w:cs="Arial"/>
          <w:sz w:val="24"/>
          <w:szCs w:val="24"/>
        </w:rPr>
      </w:pPr>
      <w:r w:rsidRPr="000A5321">
        <w:rPr>
          <w:rFonts w:ascii="Arial" w:hAnsi="Arial" w:cs="Arial"/>
          <w:sz w:val="24"/>
          <w:szCs w:val="24"/>
        </w:rPr>
        <w:t xml:space="preserve">brief account of why the intervention was assessed as necessary in that instance </w:t>
      </w:r>
    </w:p>
    <w:p w14:paraId="2FF0894A" w14:textId="77777777" w:rsidR="00747EA0" w:rsidRPr="000A5321" w:rsidRDefault="00747EA0" w:rsidP="00D90806">
      <w:pPr>
        <w:pStyle w:val="ListParagraph"/>
        <w:numPr>
          <w:ilvl w:val="0"/>
          <w:numId w:val="21"/>
        </w:numPr>
        <w:spacing w:after="160" w:line="278" w:lineRule="auto"/>
        <w:rPr>
          <w:rFonts w:ascii="Arial" w:hAnsi="Arial" w:cs="Arial"/>
          <w:sz w:val="24"/>
          <w:szCs w:val="24"/>
        </w:rPr>
      </w:pPr>
      <w:r w:rsidRPr="000A5321">
        <w:rPr>
          <w:rFonts w:ascii="Arial" w:hAnsi="Arial" w:cs="Arial"/>
          <w:sz w:val="24"/>
          <w:szCs w:val="24"/>
        </w:rPr>
        <w:t xml:space="preserve">brief account of what type of force was applied, and the degree of force </w:t>
      </w:r>
    </w:p>
    <w:p w14:paraId="39CFA4DD" w14:textId="77777777" w:rsidR="00747EA0" w:rsidRPr="000A5321" w:rsidRDefault="00747EA0" w:rsidP="00D90806">
      <w:pPr>
        <w:pStyle w:val="ListParagraph"/>
        <w:numPr>
          <w:ilvl w:val="0"/>
          <w:numId w:val="21"/>
        </w:numPr>
        <w:spacing w:after="160" w:line="278" w:lineRule="auto"/>
        <w:rPr>
          <w:rFonts w:ascii="Arial" w:hAnsi="Arial" w:cs="Arial"/>
          <w:sz w:val="24"/>
          <w:szCs w:val="24"/>
        </w:rPr>
      </w:pPr>
      <w:r w:rsidRPr="000A5321">
        <w:rPr>
          <w:rFonts w:ascii="Arial" w:hAnsi="Arial" w:cs="Arial"/>
          <w:sz w:val="24"/>
          <w:szCs w:val="24"/>
        </w:rPr>
        <w:t xml:space="preserve">details of any physical injuries sustained, if applicable </w:t>
      </w:r>
    </w:p>
    <w:p w14:paraId="6DF488FA"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When reporting to parents/carers, we will have regard to data protection requirements when deciding what information to share. For example, we will not include any identifying details of any other pupil. </w:t>
      </w:r>
    </w:p>
    <w:p w14:paraId="5937BEBA"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Parents/carers will be invited to have a follow-up discussion about the incident, where appropriate. The discussion will include: </w:t>
      </w:r>
    </w:p>
    <w:p w14:paraId="4A9CD297" w14:textId="77777777" w:rsidR="00747EA0" w:rsidRPr="000A5321" w:rsidRDefault="00747EA0" w:rsidP="00D90806">
      <w:pPr>
        <w:pStyle w:val="ListParagraph"/>
        <w:numPr>
          <w:ilvl w:val="0"/>
          <w:numId w:val="22"/>
        </w:numPr>
        <w:spacing w:after="160" w:line="278" w:lineRule="auto"/>
        <w:rPr>
          <w:rFonts w:ascii="Arial" w:hAnsi="Arial" w:cs="Arial"/>
          <w:sz w:val="24"/>
          <w:szCs w:val="24"/>
        </w:rPr>
      </w:pPr>
      <w:r w:rsidRPr="000A5321">
        <w:rPr>
          <w:rFonts w:ascii="Arial" w:hAnsi="Arial" w:cs="Arial"/>
          <w:sz w:val="24"/>
          <w:szCs w:val="24"/>
        </w:rPr>
        <w:t xml:space="preserve">Any behavioural triggers or warning signs of an impending incident </w:t>
      </w:r>
    </w:p>
    <w:p w14:paraId="7D47CFB5" w14:textId="77777777" w:rsidR="00747EA0" w:rsidRPr="000A5321" w:rsidRDefault="00747EA0" w:rsidP="00D90806">
      <w:pPr>
        <w:pStyle w:val="ListParagraph"/>
        <w:numPr>
          <w:ilvl w:val="0"/>
          <w:numId w:val="22"/>
        </w:numPr>
        <w:spacing w:after="160" w:line="278" w:lineRule="auto"/>
        <w:rPr>
          <w:rFonts w:ascii="Arial" w:hAnsi="Arial" w:cs="Arial"/>
          <w:sz w:val="24"/>
          <w:szCs w:val="24"/>
        </w:rPr>
      </w:pPr>
      <w:r w:rsidRPr="000A5321">
        <w:rPr>
          <w:rFonts w:ascii="Arial" w:hAnsi="Arial" w:cs="Arial"/>
          <w:sz w:val="24"/>
          <w:szCs w:val="24"/>
        </w:rPr>
        <w:t xml:space="preserve">Whether any agreed behaviour support plans were followed </w:t>
      </w:r>
    </w:p>
    <w:p w14:paraId="46F83F53" w14:textId="77777777" w:rsidR="00747EA0" w:rsidRPr="000A5321" w:rsidRDefault="00747EA0" w:rsidP="00D90806">
      <w:pPr>
        <w:pStyle w:val="ListParagraph"/>
        <w:numPr>
          <w:ilvl w:val="0"/>
          <w:numId w:val="22"/>
        </w:numPr>
        <w:spacing w:after="160" w:line="278" w:lineRule="auto"/>
        <w:rPr>
          <w:rFonts w:ascii="Arial" w:hAnsi="Arial" w:cs="Arial"/>
          <w:sz w:val="24"/>
          <w:szCs w:val="24"/>
        </w:rPr>
      </w:pPr>
      <w:r w:rsidRPr="000A5321">
        <w:rPr>
          <w:rFonts w:ascii="Arial" w:hAnsi="Arial" w:cs="Arial"/>
          <w:sz w:val="24"/>
          <w:szCs w:val="24"/>
        </w:rPr>
        <w:t xml:space="preserve">What de-escalation strategies were used and how effective they were </w:t>
      </w:r>
    </w:p>
    <w:p w14:paraId="3CA234A2" w14:textId="77777777" w:rsidR="00747EA0" w:rsidRDefault="00747EA0" w:rsidP="00D90806">
      <w:pPr>
        <w:pStyle w:val="ListParagraph"/>
        <w:numPr>
          <w:ilvl w:val="0"/>
          <w:numId w:val="22"/>
        </w:numPr>
        <w:spacing w:after="160" w:line="278" w:lineRule="auto"/>
        <w:rPr>
          <w:rFonts w:ascii="Arial" w:hAnsi="Arial" w:cs="Arial"/>
          <w:sz w:val="24"/>
          <w:szCs w:val="24"/>
        </w:rPr>
      </w:pPr>
      <w:r w:rsidRPr="000A5321">
        <w:rPr>
          <w:rFonts w:ascii="Arial" w:hAnsi="Arial" w:cs="Arial"/>
          <w:sz w:val="24"/>
          <w:szCs w:val="24"/>
        </w:rPr>
        <w:t xml:space="preserve">What might be done differently in the future  </w:t>
      </w:r>
    </w:p>
    <w:p w14:paraId="6E353B3F" w14:textId="77777777" w:rsidR="004A4B0A" w:rsidRPr="000A5321" w:rsidRDefault="004A4B0A" w:rsidP="004A4B0A">
      <w:pPr>
        <w:pStyle w:val="ListParagraph"/>
        <w:spacing w:after="160" w:line="278" w:lineRule="auto"/>
        <w:rPr>
          <w:rFonts w:ascii="Arial" w:hAnsi="Arial" w:cs="Arial"/>
          <w:sz w:val="24"/>
          <w:szCs w:val="24"/>
        </w:rPr>
      </w:pPr>
    </w:p>
    <w:p w14:paraId="35CA10C1" w14:textId="77777777" w:rsidR="00747EA0" w:rsidRPr="000A5321" w:rsidRDefault="00747EA0" w:rsidP="00747EA0">
      <w:pPr>
        <w:rPr>
          <w:rFonts w:ascii="Arial" w:hAnsi="Arial" w:cs="Arial"/>
          <w:b/>
          <w:bCs/>
          <w:sz w:val="24"/>
          <w:szCs w:val="24"/>
        </w:rPr>
      </w:pPr>
      <w:r w:rsidRPr="000A5321">
        <w:rPr>
          <w:rFonts w:ascii="Arial" w:hAnsi="Arial" w:cs="Arial"/>
          <w:b/>
          <w:bCs/>
          <w:sz w:val="24"/>
          <w:szCs w:val="24"/>
        </w:rPr>
        <w:t xml:space="preserve">Reporting incidents to the local authority </w:t>
      </w:r>
    </w:p>
    <w:p w14:paraId="23F19727"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In cases where we have assessed that an incident needs to be reported to the local authority where the pupil ordinarily resides, this report will include all the information </w:t>
      </w:r>
      <w:r w:rsidRPr="000A5321">
        <w:rPr>
          <w:rFonts w:ascii="Arial" w:hAnsi="Arial" w:cs="Arial"/>
          <w:sz w:val="24"/>
          <w:szCs w:val="24"/>
        </w:rPr>
        <w:lastRenderedPageBreak/>
        <w:t xml:space="preserve">that we would normally share with the pupil’s parents/carers, as well as the reasons why we thought it was unsafe to tell the pupil’s parents/carers directly. </w:t>
      </w:r>
    </w:p>
    <w:p w14:paraId="0640813F" w14:textId="77777777" w:rsidR="00747EA0" w:rsidRPr="000A5321" w:rsidRDefault="00747EA0" w:rsidP="00747EA0">
      <w:pPr>
        <w:rPr>
          <w:rFonts w:ascii="Arial" w:hAnsi="Arial" w:cs="Arial"/>
          <w:sz w:val="24"/>
          <w:szCs w:val="24"/>
        </w:rPr>
      </w:pPr>
      <w:r w:rsidRPr="000A5321">
        <w:rPr>
          <w:rFonts w:ascii="Arial" w:hAnsi="Arial" w:cs="Arial"/>
          <w:sz w:val="24"/>
          <w:szCs w:val="24"/>
        </w:rPr>
        <w:t xml:space="preserve">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 </w:t>
      </w:r>
    </w:p>
    <w:p w14:paraId="73AB0BB3" w14:textId="6E2C5E4D" w:rsidR="00747EA0" w:rsidRPr="004A4B0A" w:rsidRDefault="00747EA0" w:rsidP="004A4B0A">
      <w:pPr>
        <w:pStyle w:val="Heading1"/>
        <w:rPr>
          <w:rFonts w:ascii="Arial" w:hAnsi="Arial" w:cs="Arial"/>
        </w:rPr>
      </w:pPr>
      <w:bookmarkStart w:id="17" w:name="_18._Complaints_and"/>
      <w:bookmarkEnd w:id="17"/>
      <w:r w:rsidRPr="004A4B0A">
        <w:rPr>
          <w:rFonts w:ascii="Arial" w:hAnsi="Arial" w:cs="Arial"/>
        </w:rPr>
        <w:t>1</w:t>
      </w:r>
      <w:r w:rsidR="006B42CD">
        <w:rPr>
          <w:rFonts w:ascii="Arial" w:hAnsi="Arial" w:cs="Arial"/>
        </w:rPr>
        <w:t>8</w:t>
      </w:r>
      <w:r w:rsidRPr="004A4B0A">
        <w:rPr>
          <w:rFonts w:ascii="Arial" w:hAnsi="Arial" w:cs="Arial"/>
        </w:rPr>
        <w:t xml:space="preserve">. Complaints and allegations </w:t>
      </w:r>
    </w:p>
    <w:p w14:paraId="24F4B0B4" w14:textId="7ED48058" w:rsidR="000C7720" w:rsidRDefault="00747EA0" w:rsidP="00747EA0">
      <w:pPr>
        <w:rPr>
          <w:rFonts w:ascii="Arial" w:hAnsi="Arial" w:cs="Arial"/>
          <w:sz w:val="24"/>
          <w:szCs w:val="24"/>
        </w:rPr>
      </w:pPr>
      <w:r w:rsidRPr="000A5321">
        <w:rPr>
          <w:rFonts w:ascii="Arial" w:hAnsi="Arial" w:cs="Arial"/>
          <w:sz w:val="24"/>
          <w:szCs w:val="24"/>
        </w:rPr>
        <w:t xml:space="preserve">Any complaints about the use of restrictive interventions will be handled through our school’s complaints policy, which you can find on our school’s website </w:t>
      </w:r>
      <w:hyperlink r:id="rId18" w:history="1">
        <w:r w:rsidR="000C7720" w:rsidRPr="002A565D">
          <w:rPr>
            <w:rStyle w:val="Hyperlink"/>
            <w:rFonts w:ascii="Arial" w:hAnsi="Arial" w:cs="Arial"/>
            <w:sz w:val="24"/>
            <w:szCs w:val="24"/>
          </w:rPr>
          <w:t>https://www.creechstmichaelprimary.co.uk/attachments/download.asp?file=130&amp;type=pdf</w:t>
        </w:r>
      </w:hyperlink>
    </w:p>
    <w:p w14:paraId="03ECCC9D" w14:textId="195D222C" w:rsidR="00747EA0" w:rsidRPr="000A5321" w:rsidRDefault="00747EA0" w:rsidP="00747EA0">
      <w:pPr>
        <w:rPr>
          <w:rFonts w:ascii="Arial" w:hAnsi="Arial" w:cs="Arial"/>
          <w:sz w:val="24"/>
          <w:szCs w:val="24"/>
        </w:rPr>
      </w:pPr>
      <w:r w:rsidRPr="000A5321">
        <w:rPr>
          <w:rFonts w:ascii="Arial" w:hAnsi="Arial" w:cs="Arial"/>
          <w:sz w:val="24"/>
          <w:szCs w:val="24"/>
        </w:rPr>
        <w:t xml:space="preserve"> </w:t>
      </w:r>
    </w:p>
    <w:p w14:paraId="2E725CCE" w14:textId="556466F4" w:rsidR="00747EA0" w:rsidRPr="000A5321" w:rsidRDefault="00747EA0" w:rsidP="00747EA0">
      <w:pPr>
        <w:rPr>
          <w:rFonts w:ascii="Arial" w:hAnsi="Arial" w:cs="Arial"/>
          <w:sz w:val="24"/>
          <w:szCs w:val="24"/>
        </w:rPr>
      </w:pPr>
      <w:r w:rsidRPr="000A5321">
        <w:rPr>
          <w:rFonts w:ascii="Arial" w:hAnsi="Arial" w:cs="Arial"/>
          <w:sz w:val="24"/>
          <w:szCs w:val="24"/>
        </w:rPr>
        <w:t xml:space="preserve">We take any allegation of inappropriate use of force and/or other restrictive interventions made against a member of staff very seriously.  We will deal with allegations in line with the statutory safeguarding guidance Keeping Children Safe in Education and the Managing Allegations Against Staff Policy. </w:t>
      </w:r>
    </w:p>
    <w:p w14:paraId="3CC0E74A" w14:textId="77777777" w:rsidR="00680781" w:rsidRPr="000A5321" w:rsidRDefault="00680781" w:rsidP="00680781">
      <w:pPr>
        <w:rPr>
          <w:rFonts w:ascii="Arial" w:hAnsi="Arial" w:cs="Arial"/>
        </w:rPr>
      </w:pPr>
    </w:p>
    <w:sectPr w:rsidR="00680781" w:rsidRPr="000A5321" w:rsidSect="000A5321">
      <w:headerReference w:type="default" r:id="rId19"/>
      <w:footerReference w:type="default" r:id="rId20"/>
      <w:headerReference w:type="first" r:id="rId2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B5234" w14:textId="77777777" w:rsidR="00D037AA" w:rsidRDefault="00D037AA" w:rsidP="00650B70">
      <w:pPr>
        <w:spacing w:after="0" w:line="240" w:lineRule="auto"/>
      </w:pPr>
      <w:r>
        <w:separator/>
      </w:r>
    </w:p>
  </w:endnote>
  <w:endnote w:type="continuationSeparator" w:id="0">
    <w:p w14:paraId="06AFE03B" w14:textId="77777777" w:rsidR="00D037AA" w:rsidRDefault="00D037AA" w:rsidP="00650B70">
      <w:pPr>
        <w:spacing w:after="0" w:line="240" w:lineRule="auto"/>
      </w:pPr>
      <w:r>
        <w:continuationSeparator/>
      </w:r>
    </w:p>
  </w:endnote>
  <w:endnote w:type="continuationNotice" w:id="1">
    <w:p w14:paraId="5F96600D" w14:textId="77777777" w:rsidR="00D037AA" w:rsidRDefault="00D037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800332"/>
      <w:docPartObj>
        <w:docPartGallery w:val="Page Numbers (Bottom of Page)"/>
        <w:docPartUnique/>
      </w:docPartObj>
    </w:sdtPr>
    <w:sdtEndPr>
      <w:rPr>
        <w:noProof/>
      </w:rPr>
    </w:sdtEndPr>
    <w:sdtContent>
      <w:p w14:paraId="44471508" w14:textId="1C44D51A" w:rsidR="000A5321" w:rsidRDefault="000A5321">
        <w:pPr>
          <w:pStyle w:val="Footer"/>
        </w:pPr>
        <w:r>
          <w:fldChar w:fldCharType="begin"/>
        </w:r>
        <w:r>
          <w:instrText xml:space="preserve"> PAGE   \* MERGEFORMAT </w:instrText>
        </w:r>
        <w:r>
          <w:fldChar w:fldCharType="separate"/>
        </w:r>
        <w:r>
          <w:rPr>
            <w:noProof/>
          </w:rPr>
          <w:t>2</w:t>
        </w:r>
        <w:r>
          <w:rPr>
            <w:noProof/>
          </w:rPr>
          <w:fldChar w:fldCharType="end"/>
        </w:r>
      </w:p>
    </w:sdtContent>
  </w:sdt>
  <w:p w14:paraId="387783BB" w14:textId="77777777" w:rsidR="00747EA0" w:rsidRDefault="00747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D0C3F" w14:textId="77777777" w:rsidR="00D037AA" w:rsidRDefault="00D037AA" w:rsidP="00650B70">
      <w:pPr>
        <w:spacing w:after="0" w:line="240" w:lineRule="auto"/>
      </w:pPr>
      <w:r>
        <w:separator/>
      </w:r>
    </w:p>
  </w:footnote>
  <w:footnote w:type="continuationSeparator" w:id="0">
    <w:p w14:paraId="5C1A3D60" w14:textId="77777777" w:rsidR="00D037AA" w:rsidRDefault="00D037AA" w:rsidP="00650B70">
      <w:pPr>
        <w:spacing w:after="0" w:line="240" w:lineRule="auto"/>
      </w:pPr>
      <w:r>
        <w:continuationSeparator/>
      </w:r>
    </w:p>
  </w:footnote>
  <w:footnote w:type="continuationNotice" w:id="1">
    <w:p w14:paraId="31B4ADDC" w14:textId="77777777" w:rsidR="00D037AA" w:rsidRDefault="00D037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7D63A" w14:textId="207B8910" w:rsidR="004071B0" w:rsidRDefault="002B375E" w:rsidP="00143533">
    <w:pPr>
      <w:pStyle w:val="Header"/>
    </w:pPr>
    <w:r w:rsidRPr="00DD0C45">
      <w:rPr>
        <w:b/>
        <w:noProof/>
        <w:color w:val="C73672"/>
        <w:szCs w:val="16"/>
      </w:rPr>
      <w:drawing>
        <wp:anchor distT="0" distB="0" distL="114300" distR="114300" simplePos="0" relativeHeight="251658243" behindDoc="0" locked="0" layoutInCell="1" allowOverlap="1" wp14:anchorId="3E4600E8" wp14:editId="17521489">
          <wp:simplePos x="0" y="0"/>
          <wp:positionH relativeFrom="rightMargin">
            <wp:align>left</wp:align>
          </wp:positionH>
          <wp:positionV relativeFrom="paragraph">
            <wp:posOffset>-269240</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8" name="Picture 68"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p>
  <w:p w14:paraId="22124B3C" w14:textId="77777777" w:rsidR="004071B0" w:rsidRDefault="004071B0" w:rsidP="00143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8D4BC" w14:textId="20ECC697" w:rsidR="00901681" w:rsidRPr="00D56138" w:rsidRDefault="002B375E">
    <w:pPr>
      <w:pStyle w:val="Header"/>
      <w:rPr>
        <w:b/>
        <w:bCs/>
      </w:rPr>
    </w:pPr>
    <w:r w:rsidRPr="00DD0C45">
      <w:rPr>
        <w:b/>
        <w:noProof/>
        <w:color w:val="C73672"/>
        <w:szCs w:val="16"/>
      </w:rPr>
      <w:drawing>
        <wp:anchor distT="0" distB="0" distL="114300" distR="114300" simplePos="0" relativeHeight="251658242" behindDoc="0" locked="0" layoutInCell="1" allowOverlap="1" wp14:anchorId="412B5325" wp14:editId="5A08DC00">
          <wp:simplePos x="0" y="0"/>
          <wp:positionH relativeFrom="column">
            <wp:posOffset>5683250</wp:posOffset>
          </wp:positionH>
          <wp:positionV relativeFrom="paragraph">
            <wp:posOffset>-336550</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7" name="Picture 67"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4508"/>
    <w:multiLevelType w:val="hybridMultilevel"/>
    <w:tmpl w:val="C2F01AE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7A2886"/>
    <w:multiLevelType w:val="hybridMultilevel"/>
    <w:tmpl w:val="C18CA812"/>
    <w:lvl w:ilvl="0" w:tplc="2A68371C">
      <w:start w:val="19"/>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4C3F8D"/>
    <w:multiLevelType w:val="hybridMultilevel"/>
    <w:tmpl w:val="9F9250A4"/>
    <w:lvl w:ilvl="0" w:tplc="2A68371C">
      <w:start w:val="19"/>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F8349C"/>
    <w:multiLevelType w:val="hybridMultilevel"/>
    <w:tmpl w:val="0C8CC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B45C5"/>
    <w:multiLevelType w:val="hybridMultilevel"/>
    <w:tmpl w:val="A4249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A048B"/>
    <w:multiLevelType w:val="hybridMultilevel"/>
    <w:tmpl w:val="158CD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66CDC"/>
    <w:multiLevelType w:val="hybridMultilevel"/>
    <w:tmpl w:val="21B2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B7021"/>
    <w:multiLevelType w:val="hybridMultilevel"/>
    <w:tmpl w:val="7D3E50C2"/>
    <w:lvl w:ilvl="0" w:tplc="08090001">
      <w:start w:val="1"/>
      <w:numFmt w:val="bullet"/>
      <w:lvlText w:val=""/>
      <w:lvlJc w:val="left"/>
      <w:pPr>
        <w:ind w:left="720" w:hanging="360"/>
      </w:pPr>
      <w:rPr>
        <w:rFonts w:ascii="Symbol" w:hAnsi="Symbol" w:hint="default"/>
      </w:rPr>
    </w:lvl>
    <w:lvl w:ilvl="1" w:tplc="2A68371C">
      <w:start w:val="19"/>
      <w:numFmt w:val="bullet"/>
      <w:lvlText w:val="-"/>
      <w:lvlJc w:val="left"/>
      <w:pPr>
        <w:ind w:left="108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E24EE0"/>
    <w:multiLevelType w:val="hybridMultilevel"/>
    <w:tmpl w:val="5F18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584616"/>
    <w:multiLevelType w:val="hybridMultilevel"/>
    <w:tmpl w:val="F818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744F07"/>
    <w:multiLevelType w:val="hybridMultilevel"/>
    <w:tmpl w:val="10887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B3E95"/>
    <w:multiLevelType w:val="hybridMultilevel"/>
    <w:tmpl w:val="30628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5A3522"/>
    <w:multiLevelType w:val="hybridMultilevel"/>
    <w:tmpl w:val="CDFA9E4E"/>
    <w:lvl w:ilvl="0" w:tplc="2A68371C">
      <w:start w:val="19"/>
      <w:numFmt w:val="bullet"/>
      <w:lvlText w:val="-"/>
      <w:lvlJc w:val="left"/>
      <w:pPr>
        <w:ind w:left="1080" w:hanging="360"/>
      </w:pPr>
      <w:rPr>
        <w:rFonts w:ascii="Calibri" w:eastAsiaTheme="minorHAnsi" w:hAnsi="Calibri" w:cstheme="minorBid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3EEE03BA"/>
    <w:multiLevelType w:val="hybridMultilevel"/>
    <w:tmpl w:val="69541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B510E"/>
    <w:multiLevelType w:val="hybridMultilevel"/>
    <w:tmpl w:val="AF888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2E1D12"/>
    <w:multiLevelType w:val="hybridMultilevel"/>
    <w:tmpl w:val="C91C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FA3EE7"/>
    <w:multiLevelType w:val="hybridMultilevel"/>
    <w:tmpl w:val="CE24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AE2C4B"/>
    <w:multiLevelType w:val="hybridMultilevel"/>
    <w:tmpl w:val="C3F64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E657C9"/>
    <w:multiLevelType w:val="hybridMultilevel"/>
    <w:tmpl w:val="116CD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755728"/>
    <w:multiLevelType w:val="hybridMultilevel"/>
    <w:tmpl w:val="C5002D2E"/>
    <w:lvl w:ilvl="0" w:tplc="2A68371C">
      <w:start w:val="19"/>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59A1515"/>
    <w:multiLevelType w:val="hybridMultilevel"/>
    <w:tmpl w:val="F20E8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D32CAF"/>
    <w:multiLevelType w:val="hybridMultilevel"/>
    <w:tmpl w:val="BE14A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D54D48"/>
    <w:multiLevelType w:val="hybridMultilevel"/>
    <w:tmpl w:val="2DF81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E7774B"/>
    <w:multiLevelType w:val="hybridMultilevel"/>
    <w:tmpl w:val="9566D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5695E"/>
    <w:multiLevelType w:val="hybridMultilevel"/>
    <w:tmpl w:val="245AD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FA1E61"/>
    <w:multiLevelType w:val="hybridMultilevel"/>
    <w:tmpl w:val="4CFE1B38"/>
    <w:lvl w:ilvl="0" w:tplc="2A68371C">
      <w:start w:val="19"/>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26A1C12"/>
    <w:multiLevelType w:val="hybridMultilevel"/>
    <w:tmpl w:val="3CC6C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D95F0C"/>
    <w:multiLevelType w:val="hybridMultilevel"/>
    <w:tmpl w:val="AE127462"/>
    <w:lvl w:ilvl="0" w:tplc="2A68371C">
      <w:start w:val="19"/>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FAB1C26"/>
    <w:multiLevelType w:val="hybridMultilevel"/>
    <w:tmpl w:val="041C1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5088375">
    <w:abstractNumId w:val="1"/>
  </w:num>
  <w:num w:numId="2" w16cid:durableId="971398435">
    <w:abstractNumId w:val="12"/>
  </w:num>
  <w:num w:numId="3" w16cid:durableId="1059520622">
    <w:abstractNumId w:val="20"/>
  </w:num>
  <w:num w:numId="4" w16cid:durableId="237177950">
    <w:abstractNumId w:val="25"/>
  </w:num>
  <w:num w:numId="5" w16cid:durableId="2091583745">
    <w:abstractNumId w:val="6"/>
  </w:num>
  <w:num w:numId="6" w16cid:durableId="2094743734">
    <w:abstractNumId w:val="13"/>
  </w:num>
  <w:num w:numId="7" w16cid:durableId="1772240339">
    <w:abstractNumId w:val="18"/>
  </w:num>
  <w:num w:numId="8" w16cid:durableId="1752661220">
    <w:abstractNumId w:val="28"/>
  </w:num>
  <w:num w:numId="9" w16cid:durableId="1473399735">
    <w:abstractNumId w:val="14"/>
  </w:num>
  <w:num w:numId="10" w16cid:durableId="877012510">
    <w:abstractNumId w:val="26"/>
  </w:num>
  <w:num w:numId="11" w16cid:durableId="200631995">
    <w:abstractNumId w:val="10"/>
  </w:num>
  <w:num w:numId="12" w16cid:durableId="1510410339">
    <w:abstractNumId w:val="5"/>
  </w:num>
  <w:num w:numId="13" w16cid:durableId="1254435068">
    <w:abstractNumId w:val="3"/>
  </w:num>
  <w:num w:numId="14" w16cid:durableId="1478952786">
    <w:abstractNumId w:val="7"/>
  </w:num>
  <w:num w:numId="15" w16cid:durableId="88621181">
    <w:abstractNumId w:val="19"/>
  </w:num>
  <w:num w:numId="16" w16cid:durableId="418986934">
    <w:abstractNumId w:val="27"/>
  </w:num>
  <w:num w:numId="17" w16cid:durableId="226570179">
    <w:abstractNumId w:val="24"/>
  </w:num>
  <w:num w:numId="18" w16cid:durableId="654146024">
    <w:abstractNumId w:val="2"/>
  </w:num>
  <w:num w:numId="19" w16cid:durableId="489835326">
    <w:abstractNumId w:val="0"/>
  </w:num>
  <w:num w:numId="20" w16cid:durableId="1310866125">
    <w:abstractNumId w:val="4"/>
  </w:num>
  <w:num w:numId="21" w16cid:durableId="2054770967">
    <w:abstractNumId w:val="23"/>
  </w:num>
  <w:num w:numId="22" w16cid:durableId="767308435">
    <w:abstractNumId w:val="21"/>
  </w:num>
  <w:num w:numId="23" w16cid:durableId="429157852">
    <w:abstractNumId w:val="15"/>
  </w:num>
  <w:num w:numId="24" w16cid:durableId="2108962304">
    <w:abstractNumId w:val="9"/>
  </w:num>
  <w:num w:numId="25" w16cid:durableId="1338115121">
    <w:abstractNumId w:val="11"/>
  </w:num>
  <w:num w:numId="26" w16cid:durableId="57631273">
    <w:abstractNumId w:val="17"/>
  </w:num>
  <w:num w:numId="27" w16cid:durableId="1894079359">
    <w:abstractNumId w:val="22"/>
  </w:num>
  <w:num w:numId="28" w16cid:durableId="315450864">
    <w:abstractNumId w:val="16"/>
  </w:num>
  <w:num w:numId="29" w16cid:durableId="1858620517">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F82"/>
    <w:rsid w:val="000007A7"/>
    <w:rsid w:val="00001EBC"/>
    <w:rsid w:val="000044B5"/>
    <w:rsid w:val="000063FF"/>
    <w:rsid w:val="000067F0"/>
    <w:rsid w:val="00007EF0"/>
    <w:rsid w:val="000107DA"/>
    <w:rsid w:val="000116A1"/>
    <w:rsid w:val="00012068"/>
    <w:rsid w:val="00012443"/>
    <w:rsid w:val="00012447"/>
    <w:rsid w:val="0001258A"/>
    <w:rsid w:val="0001511A"/>
    <w:rsid w:val="00015A1A"/>
    <w:rsid w:val="00017063"/>
    <w:rsid w:val="000208D1"/>
    <w:rsid w:val="00020D27"/>
    <w:rsid w:val="00021831"/>
    <w:rsid w:val="0002410B"/>
    <w:rsid w:val="00024756"/>
    <w:rsid w:val="00024FBC"/>
    <w:rsid w:val="00025F84"/>
    <w:rsid w:val="00026D19"/>
    <w:rsid w:val="00030C2C"/>
    <w:rsid w:val="000311F1"/>
    <w:rsid w:val="0003142B"/>
    <w:rsid w:val="00031FCF"/>
    <w:rsid w:val="000322CD"/>
    <w:rsid w:val="0003360C"/>
    <w:rsid w:val="00034DF8"/>
    <w:rsid w:val="00035618"/>
    <w:rsid w:val="000357E9"/>
    <w:rsid w:val="00035BF0"/>
    <w:rsid w:val="00037A1F"/>
    <w:rsid w:val="00037CB5"/>
    <w:rsid w:val="00041AE5"/>
    <w:rsid w:val="00042052"/>
    <w:rsid w:val="000425EE"/>
    <w:rsid w:val="00042C80"/>
    <w:rsid w:val="0004479C"/>
    <w:rsid w:val="00044CFD"/>
    <w:rsid w:val="00045348"/>
    <w:rsid w:val="000453B4"/>
    <w:rsid w:val="0004599D"/>
    <w:rsid w:val="000461F1"/>
    <w:rsid w:val="00046F06"/>
    <w:rsid w:val="00050264"/>
    <w:rsid w:val="0005100D"/>
    <w:rsid w:val="000533FA"/>
    <w:rsid w:val="000537B6"/>
    <w:rsid w:val="00055335"/>
    <w:rsid w:val="000570A9"/>
    <w:rsid w:val="00057861"/>
    <w:rsid w:val="000601D1"/>
    <w:rsid w:val="0006090D"/>
    <w:rsid w:val="00061D2C"/>
    <w:rsid w:val="00062995"/>
    <w:rsid w:val="00064D15"/>
    <w:rsid w:val="00065696"/>
    <w:rsid w:val="00065F75"/>
    <w:rsid w:val="000667AC"/>
    <w:rsid w:val="00067F3E"/>
    <w:rsid w:val="0007023E"/>
    <w:rsid w:val="00070712"/>
    <w:rsid w:val="00070CAC"/>
    <w:rsid w:val="00071433"/>
    <w:rsid w:val="00071489"/>
    <w:rsid w:val="00071B0B"/>
    <w:rsid w:val="00074CDB"/>
    <w:rsid w:val="00075BD9"/>
    <w:rsid w:val="00075CAF"/>
    <w:rsid w:val="00080F78"/>
    <w:rsid w:val="00082BE7"/>
    <w:rsid w:val="00082CE4"/>
    <w:rsid w:val="00083552"/>
    <w:rsid w:val="00084517"/>
    <w:rsid w:val="00084B32"/>
    <w:rsid w:val="0008714D"/>
    <w:rsid w:val="00090ABB"/>
    <w:rsid w:val="000916DC"/>
    <w:rsid w:val="00091AB4"/>
    <w:rsid w:val="00093117"/>
    <w:rsid w:val="00093386"/>
    <w:rsid w:val="0009341F"/>
    <w:rsid w:val="000935F2"/>
    <w:rsid w:val="000946B1"/>
    <w:rsid w:val="00094B7D"/>
    <w:rsid w:val="00094DB7"/>
    <w:rsid w:val="0009545A"/>
    <w:rsid w:val="00095506"/>
    <w:rsid w:val="0009788E"/>
    <w:rsid w:val="00097D79"/>
    <w:rsid w:val="000A07A5"/>
    <w:rsid w:val="000A1269"/>
    <w:rsid w:val="000A198F"/>
    <w:rsid w:val="000A2889"/>
    <w:rsid w:val="000A3656"/>
    <w:rsid w:val="000A5321"/>
    <w:rsid w:val="000A5527"/>
    <w:rsid w:val="000A57F8"/>
    <w:rsid w:val="000A657A"/>
    <w:rsid w:val="000A6E10"/>
    <w:rsid w:val="000B0A83"/>
    <w:rsid w:val="000B1D44"/>
    <w:rsid w:val="000B2070"/>
    <w:rsid w:val="000C0A60"/>
    <w:rsid w:val="000C1341"/>
    <w:rsid w:val="000C4208"/>
    <w:rsid w:val="000C4A2E"/>
    <w:rsid w:val="000C584D"/>
    <w:rsid w:val="000C75E1"/>
    <w:rsid w:val="000C7720"/>
    <w:rsid w:val="000C7CD1"/>
    <w:rsid w:val="000C7E81"/>
    <w:rsid w:val="000D03C4"/>
    <w:rsid w:val="000D1F10"/>
    <w:rsid w:val="000D2293"/>
    <w:rsid w:val="000D2AE3"/>
    <w:rsid w:val="000D569B"/>
    <w:rsid w:val="000D5773"/>
    <w:rsid w:val="000D6150"/>
    <w:rsid w:val="000D6779"/>
    <w:rsid w:val="000D6F9A"/>
    <w:rsid w:val="000D7851"/>
    <w:rsid w:val="000D791C"/>
    <w:rsid w:val="000E10D1"/>
    <w:rsid w:val="000E2263"/>
    <w:rsid w:val="000E23A4"/>
    <w:rsid w:val="000E39AE"/>
    <w:rsid w:val="000E66DD"/>
    <w:rsid w:val="000E6B03"/>
    <w:rsid w:val="000E7FC2"/>
    <w:rsid w:val="000F0F6E"/>
    <w:rsid w:val="000F1C78"/>
    <w:rsid w:val="000F2A1E"/>
    <w:rsid w:val="000F2B7A"/>
    <w:rsid w:val="000F406E"/>
    <w:rsid w:val="000F4769"/>
    <w:rsid w:val="000F5818"/>
    <w:rsid w:val="000F5A58"/>
    <w:rsid w:val="000F7D48"/>
    <w:rsid w:val="0010077B"/>
    <w:rsid w:val="00100E95"/>
    <w:rsid w:val="001017C6"/>
    <w:rsid w:val="00103B83"/>
    <w:rsid w:val="00103D1A"/>
    <w:rsid w:val="00104918"/>
    <w:rsid w:val="00105464"/>
    <w:rsid w:val="001078DA"/>
    <w:rsid w:val="00111E01"/>
    <w:rsid w:val="00111E8C"/>
    <w:rsid w:val="00112DF3"/>
    <w:rsid w:val="00112E0E"/>
    <w:rsid w:val="0011320A"/>
    <w:rsid w:val="00113F02"/>
    <w:rsid w:val="0011504E"/>
    <w:rsid w:val="001153ED"/>
    <w:rsid w:val="00115A68"/>
    <w:rsid w:val="001162FD"/>
    <w:rsid w:val="00117C40"/>
    <w:rsid w:val="00117CDA"/>
    <w:rsid w:val="0012043B"/>
    <w:rsid w:val="00121476"/>
    <w:rsid w:val="00121D1C"/>
    <w:rsid w:val="001226CA"/>
    <w:rsid w:val="00123355"/>
    <w:rsid w:val="00124F0C"/>
    <w:rsid w:val="00125CD7"/>
    <w:rsid w:val="00125DB8"/>
    <w:rsid w:val="0012754A"/>
    <w:rsid w:val="00131EB2"/>
    <w:rsid w:val="001324FF"/>
    <w:rsid w:val="00132CAF"/>
    <w:rsid w:val="00132FC8"/>
    <w:rsid w:val="00133D83"/>
    <w:rsid w:val="001343FA"/>
    <w:rsid w:val="00135629"/>
    <w:rsid w:val="00135AE4"/>
    <w:rsid w:val="001360BE"/>
    <w:rsid w:val="00136259"/>
    <w:rsid w:val="0013692F"/>
    <w:rsid w:val="001418F3"/>
    <w:rsid w:val="00142123"/>
    <w:rsid w:val="00142BAB"/>
    <w:rsid w:val="00143533"/>
    <w:rsid w:val="00145702"/>
    <w:rsid w:val="00145AB2"/>
    <w:rsid w:val="0014783B"/>
    <w:rsid w:val="00150779"/>
    <w:rsid w:val="00154454"/>
    <w:rsid w:val="001569AE"/>
    <w:rsid w:val="00157BF0"/>
    <w:rsid w:val="00160150"/>
    <w:rsid w:val="00160D4F"/>
    <w:rsid w:val="00160E64"/>
    <w:rsid w:val="00161BC7"/>
    <w:rsid w:val="0016297E"/>
    <w:rsid w:val="00162D24"/>
    <w:rsid w:val="00163180"/>
    <w:rsid w:val="00163525"/>
    <w:rsid w:val="00163FCA"/>
    <w:rsid w:val="00164058"/>
    <w:rsid w:val="001651F0"/>
    <w:rsid w:val="0016764F"/>
    <w:rsid w:val="0017024D"/>
    <w:rsid w:val="0017192F"/>
    <w:rsid w:val="00172242"/>
    <w:rsid w:val="00173361"/>
    <w:rsid w:val="00173FCC"/>
    <w:rsid w:val="00175E6F"/>
    <w:rsid w:val="0017686B"/>
    <w:rsid w:val="00176B7D"/>
    <w:rsid w:val="001801C3"/>
    <w:rsid w:val="0018139A"/>
    <w:rsid w:val="00181840"/>
    <w:rsid w:val="0018278F"/>
    <w:rsid w:val="00183B5A"/>
    <w:rsid w:val="00183F49"/>
    <w:rsid w:val="00184834"/>
    <w:rsid w:val="001850B6"/>
    <w:rsid w:val="001852D7"/>
    <w:rsid w:val="00186C76"/>
    <w:rsid w:val="00190152"/>
    <w:rsid w:val="00190481"/>
    <w:rsid w:val="00190F5A"/>
    <w:rsid w:val="00192C0A"/>
    <w:rsid w:val="001936D8"/>
    <w:rsid w:val="00193AF9"/>
    <w:rsid w:val="00196452"/>
    <w:rsid w:val="00196B26"/>
    <w:rsid w:val="00197A27"/>
    <w:rsid w:val="001A2E88"/>
    <w:rsid w:val="001A3484"/>
    <w:rsid w:val="001A4603"/>
    <w:rsid w:val="001A46AB"/>
    <w:rsid w:val="001A531F"/>
    <w:rsid w:val="001A6B03"/>
    <w:rsid w:val="001B10BD"/>
    <w:rsid w:val="001B1E58"/>
    <w:rsid w:val="001B2386"/>
    <w:rsid w:val="001B28FE"/>
    <w:rsid w:val="001B3187"/>
    <w:rsid w:val="001B33F8"/>
    <w:rsid w:val="001B354F"/>
    <w:rsid w:val="001B490F"/>
    <w:rsid w:val="001B4CFB"/>
    <w:rsid w:val="001B5008"/>
    <w:rsid w:val="001B5A87"/>
    <w:rsid w:val="001B6900"/>
    <w:rsid w:val="001B7772"/>
    <w:rsid w:val="001B7CFB"/>
    <w:rsid w:val="001C049C"/>
    <w:rsid w:val="001C08C8"/>
    <w:rsid w:val="001C28FA"/>
    <w:rsid w:val="001C2939"/>
    <w:rsid w:val="001C3D4E"/>
    <w:rsid w:val="001C45A0"/>
    <w:rsid w:val="001C6425"/>
    <w:rsid w:val="001C6DE9"/>
    <w:rsid w:val="001C7D37"/>
    <w:rsid w:val="001D190C"/>
    <w:rsid w:val="001D1B28"/>
    <w:rsid w:val="001D1F95"/>
    <w:rsid w:val="001D21F5"/>
    <w:rsid w:val="001D3766"/>
    <w:rsid w:val="001D3FF2"/>
    <w:rsid w:val="001D4115"/>
    <w:rsid w:val="001D431B"/>
    <w:rsid w:val="001D4392"/>
    <w:rsid w:val="001D4C4F"/>
    <w:rsid w:val="001D6C63"/>
    <w:rsid w:val="001D7676"/>
    <w:rsid w:val="001E0A4A"/>
    <w:rsid w:val="001E19BB"/>
    <w:rsid w:val="001E1B90"/>
    <w:rsid w:val="001E2E1D"/>
    <w:rsid w:val="001E2F83"/>
    <w:rsid w:val="001E3314"/>
    <w:rsid w:val="001E3AF5"/>
    <w:rsid w:val="001E482A"/>
    <w:rsid w:val="001F0668"/>
    <w:rsid w:val="001F0C25"/>
    <w:rsid w:val="001F0D1E"/>
    <w:rsid w:val="001F0F9E"/>
    <w:rsid w:val="001F44F7"/>
    <w:rsid w:val="001F503B"/>
    <w:rsid w:val="001F70B2"/>
    <w:rsid w:val="001F7600"/>
    <w:rsid w:val="001F7B6E"/>
    <w:rsid w:val="001F7CA2"/>
    <w:rsid w:val="001F7E0F"/>
    <w:rsid w:val="00201018"/>
    <w:rsid w:val="00201353"/>
    <w:rsid w:val="002023A4"/>
    <w:rsid w:val="00202889"/>
    <w:rsid w:val="00203FD0"/>
    <w:rsid w:val="00204190"/>
    <w:rsid w:val="00205446"/>
    <w:rsid w:val="002060C9"/>
    <w:rsid w:val="00206E86"/>
    <w:rsid w:val="00210607"/>
    <w:rsid w:val="00210B59"/>
    <w:rsid w:val="00212035"/>
    <w:rsid w:val="00212B89"/>
    <w:rsid w:val="00212D35"/>
    <w:rsid w:val="002133AD"/>
    <w:rsid w:val="00213794"/>
    <w:rsid w:val="00215CDD"/>
    <w:rsid w:val="002162C4"/>
    <w:rsid w:val="002169BE"/>
    <w:rsid w:val="00216D68"/>
    <w:rsid w:val="00216DC6"/>
    <w:rsid w:val="00217316"/>
    <w:rsid w:val="00220C68"/>
    <w:rsid w:val="0022117F"/>
    <w:rsid w:val="0022120B"/>
    <w:rsid w:val="0022134D"/>
    <w:rsid w:val="00221E75"/>
    <w:rsid w:val="00222C5A"/>
    <w:rsid w:val="00222EE1"/>
    <w:rsid w:val="002239B0"/>
    <w:rsid w:val="00223B0A"/>
    <w:rsid w:val="00223DBA"/>
    <w:rsid w:val="00224ABE"/>
    <w:rsid w:val="00225EA3"/>
    <w:rsid w:val="002303D2"/>
    <w:rsid w:val="00230737"/>
    <w:rsid w:val="002315FD"/>
    <w:rsid w:val="00231DEF"/>
    <w:rsid w:val="00232F02"/>
    <w:rsid w:val="002344B6"/>
    <w:rsid w:val="00234A51"/>
    <w:rsid w:val="002353FA"/>
    <w:rsid w:val="002355E6"/>
    <w:rsid w:val="00237027"/>
    <w:rsid w:val="00237F88"/>
    <w:rsid w:val="00241B36"/>
    <w:rsid w:val="00242A6A"/>
    <w:rsid w:val="00245D91"/>
    <w:rsid w:val="00246564"/>
    <w:rsid w:val="00246C43"/>
    <w:rsid w:val="00247C92"/>
    <w:rsid w:val="00250AF7"/>
    <w:rsid w:val="00250BBC"/>
    <w:rsid w:val="0025191E"/>
    <w:rsid w:val="0025660F"/>
    <w:rsid w:val="0025742F"/>
    <w:rsid w:val="0025E865"/>
    <w:rsid w:val="0026005C"/>
    <w:rsid w:val="0026095E"/>
    <w:rsid w:val="002612D6"/>
    <w:rsid w:val="002612EB"/>
    <w:rsid w:val="00261769"/>
    <w:rsid w:val="00261A96"/>
    <w:rsid w:val="00262A7F"/>
    <w:rsid w:val="0026307B"/>
    <w:rsid w:val="002637C7"/>
    <w:rsid w:val="00263ED8"/>
    <w:rsid w:val="002656B8"/>
    <w:rsid w:val="00265E8A"/>
    <w:rsid w:val="00267BE3"/>
    <w:rsid w:val="00270F13"/>
    <w:rsid w:val="002710BA"/>
    <w:rsid w:val="002713B4"/>
    <w:rsid w:val="00271855"/>
    <w:rsid w:val="0027191F"/>
    <w:rsid w:val="00271ADE"/>
    <w:rsid w:val="0027280A"/>
    <w:rsid w:val="002728A6"/>
    <w:rsid w:val="00273FCC"/>
    <w:rsid w:val="00274E2A"/>
    <w:rsid w:val="00275C13"/>
    <w:rsid w:val="00275D70"/>
    <w:rsid w:val="00281503"/>
    <w:rsid w:val="00282D49"/>
    <w:rsid w:val="002848BE"/>
    <w:rsid w:val="00291840"/>
    <w:rsid w:val="00291D7E"/>
    <w:rsid w:val="00291FF5"/>
    <w:rsid w:val="002923B0"/>
    <w:rsid w:val="00292B4A"/>
    <w:rsid w:val="0029419F"/>
    <w:rsid w:val="002947B2"/>
    <w:rsid w:val="002947F3"/>
    <w:rsid w:val="0029663F"/>
    <w:rsid w:val="00296AD6"/>
    <w:rsid w:val="00297417"/>
    <w:rsid w:val="002A09E9"/>
    <w:rsid w:val="002A0C71"/>
    <w:rsid w:val="002A0D5B"/>
    <w:rsid w:val="002A25AD"/>
    <w:rsid w:val="002A2983"/>
    <w:rsid w:val="002A2AF5"/>
    <w:rsid w:val="002A575C"/>
    <w:rsid w:val="002A59F0"/>
    <w:rsid w:val="002A5A1E"/>
    <w:rsid w:val="002A6367"/>
    <w:rsid w:val="002A71F4"/>
    <w:rsid w:val="002A7ADD"/>
    <w:rsid w:val="002A7BEC"/>
    <w:rsid w:val="002B0605"/>
    <w:rsid w:val="002B0BA2"/>
    <w:rsid w:val="002B0E29"/>
    <w:rsid w:val="002B2B81"/>
    <w:rsid w:val="002B2D63"/>
    <w:rsid w:val="002B375E"/>
    <w:rsid w:val="002B3D5B"/>
    <w:rsid w:val="002B4372"/>
    <w:rsid w:val="002B69FC"/>
    <w:rsid w:val="002B6F31"/>
    <w:rsid w:val="002B6F7D"/>
    <w:rsid w:val="002B78AC"/>
    <w:rsid w:val="002C049C"/>
    <w:rsid w:val="002C3CE0"/>
    <w:rsid w:val="002C4A5C"/>
    <w:rsid w:val="002C4FAF"/>
    <w:rsid w:val="002C5A12"/>
    <w:rsid w:val="002C726C"/>
    <w:rsid w:val="002D1220"/>
    <w:rsid w:val="002D1CD4"/>
    <w:rsid w:val="002D29EA"/>
    <w:rsid w:val="002D3357"/>
    <w:rsid w:val="002D42A8"/>
    <w:rsid w:val="002D48D0"/>
    <w:rsid w:val="002D5A94"/>
    <w:rsid w:val="002D5AB8"/>
    <w:rsid w:val="002D7529"/>
    <w:rsid w:val="002E20AF"/>
    <w:rsid w:val="002E28A0"/>
    <w:rsid w:val="002E361D"/>
    <w:rsid w:val="002E39CC"/>
    <w:rsid w:val="002E3C7E"/>
    <w:rsid w:val="002E416B"/>
    <w:rsid w:val="002E4709"/>
    <w:rsid w:val="002E6410"/>
    <w:rsid w:val="002F08D5"/>
    <w:rsid w:val="002F260F"/>
    <w:rsid w:val="002F3D87"/>
    <w:rsid w:val="002F3E65"/>
    <w:rsid w:val="002F5E88"/>
    <w:rsid w:val="002F73A6"/>
    <w:rsid w:val="002F7A34"/>
    <w:rsid w:val="002F7B8C"/>
    <w:rsid w:val="002FDD3F"/>
    <w:rsid w:val="003015BD"/>
    <w:rsid w:val="00302030"/>
    <w:rsid w:val="00302203"/>
    <w:rsid w:val="0030403D"/>
    <w:rsid w:val="00305567"/>
    <w:rsid w:val="00305BDD"/>
    <w:rsid w:val="003065F4"/>
    <w:rsid w:val="00306C8C"/>
    <w:rsid w:val="0030703D"/>
    <w:rsid w:val="00307440"/>
    <w:rsid w:val="003075FB"/>
    <w:rsid w:val="003101F4"/>
    <w:rsid w:val="003106B1"/>
    <w:rsid w:val="00311C3E"/>
    <w:rsid w:val="003141EF"/>
    <w:rsid w:val="00316086"/>
    <w:rsid w:val="003161F7"/>
    <w:rsid w:val="00321DEF"/>
    <w:rsid w:val="003238AB"/>
    <w:rsid w:val="00324DF1"/>
    <w:rsid w:val="003265A4"/>
    <w:rsid w:val="003268EE"/>
    <w:rsid w:val="003279CF"/>
    <w:rsid w:val="00330C9E"/>
    <w:rsid w:val="0033118F"/>
    <w:rsid w:val="00331B29"/>
    <w:rsid w:val="003325C6"/>
    <w:rsid w:val="003338CC"/>
    <w:rsid w:val="00333B35"/>
    <w:rsid w:val="00336C71"/>
    <w:rsid w:val="00337351"/>
    <w:rsid w:val="00341682"/>
    <w:rsid w:val="00341A18"/>
    <w:rsid w:val="00342B86"/>
    <w:rsid w:val="00344515"/>
    <w:rsid w:val="00344A50"/>
    <w:rsid w:val="00344A85"/>
    <w:rsid w:val="00344B20"/>
    <w:rsid w:val="00344B26"/>
    <w:rsid w:val="003452BB"/>
    <w:rsid w:val="00345320"/>
    <w:rsid w:val="003458F2"/>
    <w:rsid w:val="00347B4B"/>
    <w:rsid w:val="00352A1C"/>
    <w:rsid w:val="00352D5D"/>
    <w:rsid w:val="00352DA6"/>
    <w:rsid w:val="0035318D"/>
    <w:rsid w:val="003533E6"/>
    <w:rsid w:val="00354A05"/>
    <w:rsid w:val="0035553E"/>
    <w:rsid w:val="00356606"/>
    <w:rsid w:val="003569C5"/>
    <w:rsid w:val="00356AF4"/>
    <w:rsid w:val="00357090"/>
    <w:rsid w:val="0035779B"/>
    <w:rsid w:val="00360DED"/>
    <w:rsid w:val="00360E09"/>
    <w:rsid w:val="0036106E"/>
    <w:rsid w:val="00361A36"/>
    <w:rsid w:val="003621EA"/>
    <w:rsid w:val="0036363F"/>
    <w:rsid w:val="00363CEA"/>
    <w:rsid w:val="0036486E"/>
    <w:rsid w:val="00364C6F"/>
    <w:rsid w:val="003655B9"/>
    <w:rsid w:val="00365B2C"/>
    <w:rsid w:val="00365FB2"/>
    <w:rsid w:val="00367A05"/>
    <w:rsid w:val="00367BFB"/>
    <w:rsid w:val="003709ED"/>
    <w:rsid w:val="003722B9"/>
    <w:rsid w:val="003730E2"/>
    <w:rsid w:val="00373395"/>
    <w:rsid w:val="00375CD2"/>
    <w:rsid w:val="00376670"/>
    <w:rsid w:val="0038131C"/>
    <w:rsid w:val="00381E31"/>
    <w:rsid w:val="00383351"/>
    <w:rsid w:val="00384AD6"/>
    <w:rsid w:val="00384DDF"/>
    <w:rsid w:val="00385A22"/>
    <w:rsid w:val="003862CD"/>
    <w:rsid w:val="00386BD4"/>
    <w:rsid w:val="00386DD8"/>
    <w:rsid w:val="0039140A"/>
    <w:rsid w:val="0039183F"/>
    <w:rsid w:val="00392EE2"/>
    <w:rsid w:val="00394C97"/>
    <w:rsid w:val="00394D1B"/>
    <w:rsid w:val="00396304"/>
    <w:rsid w:val="00396893"/>
    <w:rsid w:val="00396D04"/>
    <w:rsid w:val="00396F85"/>
    <w:rsid w:val="00397186"/>
    <w:rsid w:val="00397318"/>
    <w:rsid w:val="003974C3"/>
    <w:rsid w:val="003A0AF9"/>
    <w:rsid w:val="003A174D"/>
    <w:rsid w:val="003A45E4"/>
    <w:rsid w:val="003A4B86"/>
    <w:rsid w:val="003A5310"/>
    <w:rsid w:val="003A548F"/>
    <w:rsid w:val="003A65E3"/>
    <w:rsid w:val="003A6ABE"/>
    <w:rsid w:val="003A6B22"/>
    <w:rsid w:val="003A6C97"/>
    <w:rsid w:val="003A72E2"/>
    <w:rsid w:val="003A76F5"/>
    <w:rsid w:val="003A7F0E"/>
    <w:rsid w:val="003B03D9"/>
    <w:rsid w:val="003B1885"/>
    <w:rsid w:val="003B3EAE"/>
    <w:rsid w:val="003B65F4"/>
    <w:rsid w:val="003B7FC6"/>
    <w:rsid w:val="003C0256"/>
    <w:rsid w:val="003C1F49"/>
    <w:rsid w:val="003C21C9"/>
    <w:rsid w:val="003C2EDD"/>
    <w:rsid w:val="003C3243"/>
    <w:rsid w:val="003C392E"/>
    <w:rsid w:val="003C45F4"/>
    <w:rsid w:val="003C47D5"/>
    <w:rsid w:val="003C4CCA"/>
    <w:rsid w:val="003C4F71"/>
    <w:rsid w:val="003C4FBC"/>
    <w:rsid w:val="003C52B0"/>
    <w:rsid w:val="003C55E4"/>
    <w:rsid w:val="003C5FDD"/>
    <w:rsid w:val="003C7CBC"/>
    <w:rsid w:val="003D062C"/>
    <w:rsid w:val="003D1986"/>
    <w:rsid w:val="003D2530"/>
    <w:rsid w:val="003D35B7"/>
    <w:rsid w:val="003D5553"/>
    <w:rsid w:val="003D67D8"/>
    <w:rsid w:val="003D6FC7"/>
    <w:rsid w:val="003D7179"/>
    <w:rsid w:val="003D7395"/>
    <w:rsid w:val="003D7472"/>
    <w:rsid w:val="003D7C7F"/>
    <w:rsid w:val="003E1383"/>
    <w:rsid w:val="003E2A83"/>
    <w:rsid w:val="003E3CA2"/>
    <w:rsid w:val="003E422A"/>
    <w:rsid w:val="003E494E"/>
    <w:rsid w:val="003E5942"/>
    <w:rsid w:val="003E6014"/>
    <w:rsid w:val="003E684C"/>
    <w:rsid w:val="003E6ACC"/>
    <w:rsid w:val="003E70DB"/>
    <w:rsid w:val="003F030B"/>
    <w:rsid w:val="003F155F"/>
    <w:rsid w:val="003F2207"/>
    <w:rsid w:val="003F29A5"/>
    <w:rsid w:val="003F35D4"/>
    <w:rsid w:val="003F559D"/>
    <w:rsid w:val="003F5CD4"/>
    <w:rsid w:val="003F5E21"/>
    <w:rsid w:val="003F5FB5"/>
    <w:rsid w:val="003F724A"/>
    <w:rsid w:val="003F76B0"/>
    <w:rsid w:val="004003F7"/>
    <w:rsid w:val="004006B7"/>
    <w:rsid w:val="00400747"/>
    <w:rsid w:val="004022A7"/>
    <w:rsid w:val="00402540"/>
    <w:rsid w:val="004037AF"/>
    <w:rsid w:val="00403BE1"/>
    <w:rsid w:val="004043E2"/>
    <w:rsid w:val="00405807"/>
    <w:rsid w:val="00405BDC"/>
    <w:rsid w:val="004071B0"/>
    <w:rsid w:val="004074C7"/>
    <w:rsid w:val="00407F64"/>
    <w:rsid w:val="00410530"/>
    <w:rsid w:val="0041267E"/>
    <w:rsid w:val="00412722"/>
    <w:rsid w:val="00412726"/>
    <w:rsid w:val="0041343D"/>
    <w:rsid w:val="0041448C"/>
    <w:rsid w:val="0041471A"/>
    <w:rsid w:val="00417606"/>
    <w:rsid w:val="0041761A"/>
    <w:rsid w:val="004217D6"/>
    <w:rsid w:val="00421B07"/>
    <w:rsid w:val="00421CAB"/>
    <w:rsid w:val="00422610"/>
    <w:rsid w:val="00422AB4"/>
    <w:rsid w:val="00424F1D"/>
    <w:rsid w:val="00425A24"/>
    <w:rsid w:val="00426E41"/>
    <w:rsid w:val="00427AC8"/>
    <w:rsid w:val="004313B9"/>
    <w:rsid w:val="00435948"/>
    <w:rsid w:val="00436044"/>
    <w:rsid w:val="004379E9"/>
    <w:rsid w:val="004402C6"/>
    <w:rsid w:val="0044108F"/>
    <w:rsid w:val="00441E94"/>
    <w:rsid w:val="00444874"/>
    <w:rsid w:val="00446283"/>
    <w:rsid w:val="004462BF"/>
    <w:rsid w:val="00446534"/>
    <w:rsid w:val="00450E1D"/>
    <w:rsid w:val="00451455"/>
    <w:rsid w:val="0045381E"/>
    <w:rsid w:val="00454BEA"/>
    <w:rsid w:val="0045523F"/>
    <w:rsid w:val="0045597B"/>
    <w:rsid w:val="004566E7"/>
    <w:rsid w:val="004618C2"/>
    <w:rsid w:val="00462E24"/>
    <w:rsid w:val="00462F74"/>
    <w:rsid w:val="004634C4"/>
    <w:rsid w:val="00463EA2"/>
    <w:rsid w:val="00463FBC"/>
    <w:rsid w:val="004643FE"/>
    <w:rsid w:val="004716E3"/>
    <w:rsid w:val="004722B7"/>
    <w:rsid w:val="00472411"/>
    <w:rsid w:val="004726FC"/>
    <w:rsid w:val="00473E44"/>
    <w:rsid w:val="00473FD9"/>
    <w:rsid w:val="00474781"/>
    <w:rsid w:val="00474B75"/>
    <w:rsid w:val="00476B7B"/>
    <w:rsid w:val="004775AD"/>
    <w:rsid w:val="0048052D"/>
    <w:rsid w:val="00480F5D"/>
    <w:rsid w:val="00482771"/>
    <w:rsid w:val="00484054"/>
    <w:rsid w:val="0048647A"/>
    <w:rsid w:val="00486661"/>
    <w:rsid w:val="004867B1"/>
    <w:rsid w:val="00487574"/>
    <w:rsid w:val="0049005F"/>
    <w:rsid w:val="0049087B"/>
    <w:rsid w:val="00491646"/>
    <w:rsid w:val="00491929"/>
    <w:rsid w:val="00491B4B"/>
    <w:rsid w:val="004A07ED"/>
    <w:rsid w:val="004A10D3"/>
    <w:rsid w:val="004A30C6"/>
    <w:rsid w:val="004A4203"/>
    <w:rsid w:val="004A4B0A"/>
    <w:rsid w:val="004A4BC5"/>
    <w:rsid w:val="004A4C1F"/>
    <w:rsid w:val="004A545B"/>
    <w:rsid w:val="004A5809"/>
    <w:rsid w:val="004A5BCA"/>
    <w:rsid w:val="004A5CA3"/>
    <w:rsid w:val="004A60AD"/>
    <w:rsid w:val="004A62A1"/>
    <w:rsid w:val="004A6492"/>
    <w:rsid w:val="004A7246"/>
    <w:rsid w:val="004A7667"/>
    <w:rsid w:val="004B025C"/>
    <w:rsid w:val="004B12D0"/>
    <w:rsid w:val="004B29F1"/>
    <w:rsid w:val="004B3E61"/>
    <w:rsid w:val="004B40A1"/>
    <w:rsid w:val="004B6C26"/>
    <w:rsid w:val="004B7323"/>
    <w:rsid w:val="004B7879"/>
    <w:rsid w:val="004C14DD"/>
    <w:rsid w:val="004C188F"/>
    <w:rsid w:val="004C1E50"/>
    <w:rsid w:val="004C2E2E"/>
    <w:rsid w:val="004C300C"/>
    <w:rsid w:val="004C3238"/>
    <w:rsid w:val="004C34E9"/>
    <w:rsid w:val="004C44EC"/>
    <w:rsid w:val="004C46D8"/>
    <w:rsid w:val="004C5355"/>
    <w:rsid w:val="004D06DD"/>
    <w:rsid w:val="004D0784"/>
    <w:rsid w:val="004D1645"/>
    <w:rsid w:val="004D39B6"/>
    <w:rsid w:val="004D3F67"/>
    <w:rsid w:val="004D4404"/>
    <w:rsid w:val="004D54F2"/>
    <w:rsid w:val="004D58A4"/>
    <w:rsid w:val="004D5A45"/>
    <w:rsid w:val="004D62DE"/>
    <w:rsid w:val="004D7E23"/>
    <w:rsid w:val="004E43EC"/>
    <w:rsid w:val="004E4514"/>
    <w:rsid w:val="004E4734"/>
    <w:rsid w:val="004E495C"/>
    <w:rsid w:val="004E4E20"/>
    <w:rsid w:val="004E52CE"/>
    <w:rsid w:val="004E59DC"/>
    <w:rsid w:val="004E6087"/>
    <w:rsid w:val="004E7095"/>
    <w:rsid w:val="004E7B5A"/>
    <w:rsid w:val="004F05E4"/>
    <w:rsid w:val="004F2224"/>
    <w:rsid w:val="004F2687"/>
    <w:rsid w:val="004F292F"/>
    <w:rsid w:val="004F553B"/>
    <w:rsid w:val="004F6105"/>
    <w:rsid w:val="004F6AE4"/>
    <w:rsid w:val="004F7171"/>
    <w:rsid w:val="0050021A"/>
    <w:rsid w:val="00502248"/>
    <w:rsid w:val="005031BA"/>
    <w:rsid w:val="005039F3"/>
    <w:rsid w:val="00503C30"/>
    <w:rsid w:val="00505009"/>
    <w:rsid w:val="00505766"/>
    <w:rsid w:val="005101C9"/>
    <w:rsid w:val="00510229"/>
    <w:rsid w:val="00510296"/>
    <w:rsid w:val="00511EFA"/>
    <w:rsid w:val="00511F2F"/>
    <w:rsid w:val="0051280F"/>
    <w:rsid w:val="0051390B"/>
    <w:rsid w:val="005156AE"/>
    <w:rsid w:val="00515B2F"/>
    <w:rsid w:val="00516C4A"/>
    <w:rsid w:val="00517DDE"/>
    <w:rsid w:val="00520B54"/>
    <w:rsid w:val="00521182"/>
    <w:rsid w:val="005212C6"/>
    <w:rsid w:val="00521D08"/>
    <w:rsid w:val="0052273A"/>
    <w:rsid w:val="00523805"/>
    <w:rsid w:val="0052456D"/>
    <w:rsid w:val="0052596E"/>
    <w:rsid w:val="00525A8F"/>
    <w:rsid w:val="005274CB"/>
    <w:rsid w:val="00527FF7"/>
    <w:rsid w:val="00530F4E"/>
    <w:rsid w:val="00530F8B"/>
    <w:rsid w:val="00531124"/>
    <w:rsid w:val="00533CA4"/>
    <w:rsid w:val="005357DA"/>
    <w:rsid w:val="0053644A"/>
    <w:rsid w:val="00536AF1"/>
    <w:rsid w:val="005406B1"/>
    <w:rsid w:val="005408EC"/>
    <w:rsid w:val="0054125D"/>
    <w:rsid w:val="0054316E"/>
    <w:rsid w:val="005435C2"/>
    <w:rsid w:val="005448FE"/>
    <w:rsid w:val="00544DD1"/>
    <w:rsid w:val="005452CC"/>
    <w:rsid w:val="00546F0E"/>
    <w:rsid w:val="005477C1"/>
    <w:rsid w:val="005513EE"/>
    <w:rsid w:val="0055333E"/>
    <w:rsid w:val="005539BD"/>
    <w:rsid w:val="00553BCE"/>
    <w:rsid w:val="0055456C"/>
    <w:rsid w:val="005545D3"/>
    <w:rsid w:val="005550C3"/>
    <w:rsid w:val="00555322"/>
    <w:rsid w:val="005554BF"/>
    <w:rsid w:val="00556E9B"/>
    <w:rsid w:val="00557B2A"/>
    <w:rsid w:val="0056064F"/>
    <w:rsid w:val="00560978"/>
    <w:rsid w:val="00562795"/>
    <w:rsid w:val="00563186"/>
    <w:rsid w:val="005647CE"/>
    <w:rsid w:val="00564A03"/>
    <w:rsid w:val="00564AA2"/>
    <w:rsid w:val="00564BF1"/>
    <w:rsid w:val="00564EE5"/>
    <w:rsid w:val="00565229"/>
    <w:rsid w:val="00565326"/>
    <w:rsid w:val="00565A72"/>
    <w:rsid w:val="00566A1D"/>
    <w:rsid w:val="00567205"/>
    <w:rsid w:val="005679F4"/>
    <w:rsid w:val="00570F87"/>
    <w:rsid w:val="00571D63"/>
    <w:rsid w:val="00572416"/>
    <w:rsid w:val="00572B82"/>
    <w:rsid w:val="00573135"/>
    <w:rsid w:val="00574DDF"/>
    <w:rsid w:val="0057591E"/>
    <w:rsid w:val="005763D3"/>
    <w:rsid w:val="0057665D"/>
    <w:rsid w:val="00577793"/>
    <w:rsid w:val="00577D27"/>
    <w:rsid w:val="00580027"/>
    <w:rsid w:val="00582603"/>
    <w:rsid w:val="00582622"/>
    <w:rsid w:val="00583325"/>
    <w:rsid w:val="00583798"/>
    <w:rsid w:val="00583FFC"/>
    <w:rsid w:val="005853B2"/>
    <w:rsid w:val="00585DF4"/>
    <w:rsid w:val="0058678C"/>
    <w:rsid w:val="00586C6B"/>
    <w:rsid w:val="00587413"/>
    <w:rsid w:val="005903C8"/>
    <w:rsid w:val="00591B93"/>
    <w:rsid w:val="00591C47"/>
    <w:rsid w:val="00591FE1"/>
    <w:rsid w:val="005934B2"/>
    <w:rsid w:val="00593B99"/>
    <w:rsid w:val="00593FA1"/>
    <w:rsid w:val="00594400"/>
    <w:rsid w:val="00594E0F"/>
    <w:rsid w:val="00595DBE"/>
    <w:rsid w:val="00596000"/>
    <w:rsid w:val="005966BC"/>
    <w:rsid w:val="00597A4A"/>
    <w:rsid w:val="005A057D"/>
    <w:rsid w:val="005A0743"/>
    <w:rsid w:val="005A1EC9"/>
    <w:rsid w:val="005A2DA9"/>
    <w:rsid w:val="005A3D5A"/>
    <w:rsid w:val="005A3DA1"/>
    <w:rsid w:val="005A40C8"/>
    <w:rsid w:val="005A4E8C"/>
    <w:rsid w:val="005A5790"/>
    <w:rsid w:val="005A5CB0"/>
    <w:rsid w:val="005A743C"/>
    <w:rsid w:val="005B1397"/>
    <w:rsid w:val="005B14B8"/>
    <w:rsid w:val="005B1EFC"/>
    <w:rsid w:val="005B2B63"/>
    <w:rsid w:val="005B3DFE"/>
    <w:rsid w:val="005B4343"/>
    <w:rsid w:val="005B468C"/>
    <w:rsid w:val="005B65D2"/>
    <w:rsid w:val="005C1067"/>
    <w:rsid w:val="005C15A5"/>
    <w:rsid w:val="005C28E3"/>
    <w:rsid w:val="005C2E4C"/>
    <w:rsid w:val="005C2E5F"/>
    <w:rsid w:val="005C353D"/>
    <w:rsid w:val="005C41F3"/>
    <w:rsid w:val="005C4293"/>
    <w:rsid w:val="005C4380"/>
    <w:rsid w:val="005C486F"/>
    <w:rsid w:val="005C5AC3"/>
    <w:rsid w:val="005C5CD5"/>
    <w:rsid w:val="005D0036"/>
    <w:rsid w:val="005D050E"/>
    <w:rsid w:val="005D091B"/>
    <w:rsid w:val="005D1DDC"/>
    <w:rsid w:val="005D3BCD"/>
    <w:rsid w:val="005D5852"/>
    <w:rsid w:val="005D67A7"/>
    <w:rsid w:val="005E0509"/>
    <w:rsid w:val="005E134B"/>
    <w:rsid w:val="005E1DC1"/>
    <w:rsid w:val="005E3012"/>
    <w:rsid w:val="005E30EC"/>
    <w:rsid w:val="005E3944"/>
    <w:rsid w:val="005E3B33"/>
    <w:rsid w:val="005E4F9C"/>
    <w:rsid w:val="005E5FCA"/>
    <w:rsid w:val="005E69B4"/>
    <w:rsid w:val="005F0E05"/>
    <w:rsid w:val="005F14E1"/>
    <w:rsid w:val="005F2712"/>
    <w:rsid w:val="005F2938"/>
    <w:rsid w:val="005F336A"/>
    <w:rsid w:val="005F4A65"/>
    <w:rsid w:val="005F5C61"/>
    <w:rsid w:val="005F7B24"/>
    <w:rsid w:val="00600C2F"/>
    <w:rsid w:val="00601E40"/>
    <w:rsid w:val="00601E6C"/>
    <w:rsid w:val="006028C0"/>
    <w:rsid w:val="00602D0A"/>
    <w:rsid w:val="006031A3"/>
    <w:rsid w:val="00603331"/>
    <w:rsid w:val="00603F36"/>
    <w:rsid w:val="00604E1E"/>
    <w:rsid w:val="00604F0D"/>
    <w:rsid w:val="006058D3"/>
    <w:rsid w:val="00606B00"/>
    <w:rsid w:val="006074BB"/>
    <w:rsid w:val="0061080F"/>
    <w:rsid w:val="006109F9"/>
    <w:rsid w:val="00611253"/>
    <w:rsid w:val="00613152"/>
    <w:rsid w:val="0061387D"/>
    <w:rsid w:val="0061450A"/>
    <w:rsid w:val="0061515D"/>
    <w:rsid w:val="00616134"/>
    <w:rsid w:val="00622D26"/>
    <w:rsid w:val="006255AC"/>
    <w:rsid w:val="00630176"/>
    <w:rsid w:val="00630D9B"/>
    <w:rsid w:val="00630E5D"/>
    <w:rsid w:val="00630F3B"/>
    <w:rsid w:val="006310F6"/>
    <w:rsid w:val="00631114"/>
    <w:rsid w:val="006348C4"/>
    <w:rsid w:val="00635050"/>
    <w:rsid w:val="00635C81"/>
    <w:rsid w:val="00637236"/>
    <w:rsid w:val="00637BF6"/>
    <w:rsid w:val="00637E74"/>
    <w:rsid w:val="00640DB2"/>
    <w:rsid w:val="006416A5"/>
    <w:rsid w:val="00641CD3"/>
    <w:rsid w:val="00642DED"/>
    <w:rsid w:val="00644548"/>
    <w:rsid w:val="00644587"/>
    <w:rsid w:val="00645479"/>
    <w:rsid w:val="006466C6"/>
    <w:rsid w:val="00646900"/>
    <w:rsid w:val="0064740A"/>
    <w:rsid w:val="006506C9"/>
    <w:rsid w:val="00650B70"/>
    <w:rsid w:val="00650C8C"/>
    <w:rsid w:val="00650F64"/>
    <w:rsid w:val="00651CE6"/>
    <w:rsid w:val="00652EA7"/>
    <w:rsid w:val="0065525A"/>
    <w:rsid w:val="00656281"/>
    <w:rsid w:val="0065649A"/>
    <w:rsid w:val="00656A94"/>
    <w:rsid w:val="00657A0F"/>
    <w:rsid w:val="00657FB5"/>
    <w:rsid w:val="006610A5"/>
    <w:rsid w:val="006628E3"/>
    <w:rsid w:val="00663A4F"/>
    <w:rsid w:val="00664BE5"/>
    <w:rsid w:val="00665667"/>
    <w:rsid w:val="00667AFC"/>
    <w:rsid w:val="00670BFC"/>
    <w:rsid w:val="00670BFE"/>
    <w:rsid w:val="00673998"/>
    <w:rsid w:val="006749F6"/>
    <w:rsid w:val="00674E51"/>
    <w:rsid w:val="00675302"/>
    <w:rsid w:val="00680427"/>
    <w:rsid w:val="006806F8"/>
    <w:rsid w:val="00680781"/>
    <w:rsid w:val="00680A55"/>
    <w:rsid w:val="00680F64"/>
    <w:rsid w:val="00681CC2"/>
    <w:rsid w:val="00681E32"/>
    <w:rsid w:val="0068330F"/>
    <w:rsid w:val="006833B0"/>
    <w:rsid w:val="006833F9"/>
    <w:rsid w:val="00683EFF"/>
    <w:rsid w:val="00684B1D"/>
    <w:rsid w:val="00684CA7"/>
    <w:rsid w:val="00685E8E"/>
    <w:rsid w:val="0068702F"/>
    <w:rsid w:val="00687E31"/>
    <w:rsid w:val="00690B2C"/>
    <w:rsid w:val="0069138F"/>
    <w:rsid w:val="00691CAF"/>
    <w:rsid w:val="006949AB"/>
    <w:rsid w:val="00695687"/>
    <w:rsid w:val="00695851"/>
    <w:rsid w:val="0069650E"/>
    <w:rsid w:val="00696CCD"/>
    <w:rsid w:val="00697EEF"/>
    <w:rsid w:val="006A1C34"/>
    <w:rsid w:val="006A31F5"/>
    <w:rsid w:val="006A428C"/>
    <w:rsid w:val="006A730F"/>
    <w:rsid w:val="006A7735"/>
    <w:rsid w:val="006B02A5"/>
    <w:rsid w:val="006B42CD"/>
    <w:rsid w:val="006B55D0"/>
    <w:rsid w:val="006B5D96"/>
    <w:rsid w:val="006B5EFA"/>
    <w:rsid w:val="006B7088"/>
    <w:rsid w:val="006B79E4"/>
    <w:rsid w:val="006B7E3F"/>
    <w:rsid w:val="006C09C6"/>
    <w:rsid w:val="006C2056"/>
    <w:rsid w:val="006C2C00"/>
    <w:rsid w:val="006C3BD7"/>
    <w:rsid w:val="006C41E0"/>
    <w:rsid w:val="006C7333"/>
    <w:rsid w:val="006D1D11"/>
    <w:rsid w:val="006D246B"/>
    <w:rsid w:val="006D3253"/>
    <w:rsid w:val="006D39F6"/>
    <w:rsid w:val="006D3AD9"/>
    <w:rsid w:val="006D3C9E"/>
    <w:rsid w:val="006D4E15"/>
    <w:rsid w:val="006D78E3"/>
    <w:rsid w:val="006E068E"/>
    <w:rsid w:val="006E0812"/>
    <w:rsid w:val="006E23E7"/>
    <w:rsid w:val="006E280C"/>
    <w:rsid w:val="006E3556"/>
    <w:rsid w:val="006E59F6"/>
    <w:rsid w:val="006E62C6"/>
    <w:rsid w:val="006E686F"/>
    <w:rsid w:val="006E6A92"/>
    <w:rsid w:val="006E775B"/>
    <w:rsid w:val="006F05D2"/>
    <w:rsid w:val="006F16CA"/>
    <w:rsid w:val="006F1F5C"/>
    <w:rsid w:val="006F24EC"/>
    <w:rsid w:val="006F31AC"/>
    <w:rsid w:val="006F3EBD"/>
    <w:rsid w:val="006F617B"/>
    <w:rsid w:val="006F6D6A"/>
    <w:rsid w:val="00700271"/>
    <w:rsid w:val="00703D6A"/>
    <w:rsid w:val="007057ED"/>
    <w:rsid w:val="00707232"/>
    <w:rsid w:val="00707996"/>
    <w:rsid w:val="00710B31"/>
    <w:rsid w:val="00711197"/>
    <w:rsid w:val="0071214B"/>
    <w:rsid w:val="00712848"/>
    <w:rsid w:val="0071297B"/>
    <w:rsid w:val="00713313"/>
    <w:rsid w:val="0071345A"/>
    <w:rsid w:val="00713475"/>
    <w:rsid w:val="007137D0"/>
    <w:rsid w:val="00713998"/>
    <w:rsid w:val="00713FC9"/>
    <w:rsid w:val="00715AE0"/>
    <w:rsid w:val="00716442"/>
    <w:rsid w:val="00716632"/>
    <w:rsid w:val="007170CB"/>
    <w:rsid w:val="00720067"/>
    <w:rsid w:val="007202F2"/>
    <w:rsid w:val="00720C78"/>
    <w:rsid w:val="00721476"/>
    <w:rsid w:val="007218F7"/>
    <w:rsid w:val="00721E3F"/>
    <w:rsid w:val="00722F98"/>
    <w:rsid w:val="007254B2"/>
    <w:rsid w:val="00725D11"/>
    <w:rsid w:val="0072613A"/>
    <w:rsid w:val="00726437"/>
    <w:rsid w:val="00726EF4"/>
    <w:rsid w:val="00727924"/>
    <w:rsid w:val="00727D07"/>
    <w:rsid w:val="007328DF"/>
    <w:rsid w:val="00732C46"/>
    <w:rsid w:val="007336BB"/>
    <w:rsid w:val="007337FE"/>
    <w:rsid w:val="00735403"/>
    <w:rsid w:val="007361C9"/>
    <w:rsid w:val="00737D18"/>
    <w:rsid w:val="00741766"/>
    <w:rsid w:val="007417E2"/>
    <w:rsid w:val="00741803"/>
    <w:rsid w:val="007430E7"/>
    <w:rsid w:val="007436EA"/>
    <w:rsid w:val="00743808"/>
    <w:rsid w:val="00743874"/>
    <w:rsid w:val="00743A24"/>
    <w:rsid w:val="00743C0F"/>
    <w:rsid w:val="007444B5"/>
    <w:rsid w:val="00747EA0"/>
    <w:rsid w:val="00753427"/>
    <w:rsid w:val="00753AD5"/>
    <w:rsid w:val="00753BD7"/>
    <w:rsid w:val="00754A3D"/>
    <w:rsid w:val="00755DC0"/>
    <w:rsid w:val="00757DBE"/>
    <w:rsid w:val="0076020D"/>
    <w:rsid w:val="007603C5"/>
    <w:rsid w:val="00760F19"/>
    <w:rsid w:val="007613DA"/>
    <w:rsid w:val="00761882"/>
    <w:rsid w:val="00761DC6"/>
    <w:rsid w:val="00761DD2"/>
    <w:rsid w:val="0076456E"/>
    <w:rsid w:val="00764AE1"/>
    <w:rsid w:val="00764C71"/>
    <w:rsid w:val="00765458"/>
    <w:rsid w:val="0076765A"/>
    <w:rsid w:val="00770CE1"/>
    <w:rsid w:val="007729F9"/>
    <w:rsid w:val="00773E08"/>
    <w:rsid w:val="0077412D"/>
    <w:rsid w:val="00774797"/>
    <w:rsid w:val="00777272"/>
    <w:rsid w:val="00777826"/>
    <w:rsid w:val="00777BFA"/>
    <w:rsid w:val="00781986"/>
    <w:rsid w:val="00781DD4"/>
    <w:rsid w:val="00781DF5"/>
    <w:rsid w:val="0078257F"/>
    <w:rsid w:val="00785A96"/>
    <w:rsid w:val="0078688C"/>
    <w:rsid w:val="007869B6"/>
    <w:rsid w:val="00786E31"/>
    <w:rsid w:val="00787561"/>
    <w:rsid w:val="00790F92"/>
    <w:rsid w:val="00791B24"/>
    <w:rsid w:val="00791C52"/>
    <w:rsid w:val="0079280A"/>
    <w:rsid w:val="00793C38"/>
    <w:rsid w:val="0079455C"/>
    <w:rsid w:val="00795D65"/>
    <w:rsid w:val="007960DB"/>
    <w:rsid w:val="00796F77"/>
    <w:rsid w:val="00797E03"/>
    <w:rsid w:val="00797E79"/>
    <w:rsid w:val="007A0469"/>
    <w:rsid w:val="007A065C"/>
    <w:rsid w:val="007A0A1F"/>
    <w:rsid w:val="007A2BCB"/>
    <w:rsid w:val="007A2DAE"/>
    <w:rsid w:val="007A3EB3"/>
    <w:rsid w:val="007A6542"/>
    <w:rsid w:val="007A669F"/>
    <w:rsid w:val="007B0FAF"/>
    <w:rsid w:val="007B1295"/>
    <w:rsid w:val="007B23F7"/>
    <w:rsid w:val="007B61C9"/>
    <w:rsid w:val="007B797C"/>
    <w:rsid w:val="007B7C1F"/>
    <w:rsid w:val="007C1CEB"/>
    <w:rsid w:val="007C262E"/>
    <w:rsid w:val="007C2B9E"/>
    <w:rsid w:val="007C3A32"/>
    <w:rsid w:val="007C4343"/>
    <w:rsid w:val="007C4CCB"/>
    <w:rsid w:val="007C4D27"/>
    <w:rsid w:val="007C5F46"/>
    <w:rsid w:val="007C77F6"/>
    <w:rsid w:val="007C7CD6"/>
    <w:rsid w:val="007D0138"/>
    <w:rsid w:val="007D1B82"/>
    <w:rsid w:val="007D52FA"/>
    <w:rsid w:val="007D57C6"/>
    <w:rsid w:val="007D5F83"/>
    <w:rsid w:val="007D60DA"/>
    <w:rsid w:val="007D6F3B"/>
    <w:rsid w:val="007D7276"/>
    <w:rsid w:val="007E1145"/>
    <w:rsid w:val="007E15A0"/>
    <w:rsid w:val="007E19E5"/>
    <w:rsid w:val="007E1D6A"/>
    <w:rsid w:val="007E22CA"/>
    <w:rsid w:val="007E30BA"/>
    <w:rsid w:val="007E5279"/>
    <w:rsid w:val="007E54F0"/>
    <w:rsid w:val="007E5601"/>
    <w:rsid w:val="007E6135"/>
    <w:rsid w:val="007F03F2"/>
    <w:rsid w:val="007F04B2"/>
    <w:rsid w:val="007F117A"/>
    <w:rsid w:val="007F418E"/>
    <w:rsid w:val="007F4E7C"/>
    <w:rsid w:val="007F70AB"/>
    <w:rsid w:val="007F7269"/>
    <w:rsid w:val="007F78C0"/>
    <w:rsid w:val="007F7F1C"/>
    <w:rsid w:val="00800361"/>
    <w:rsid w:val="00802E51"/>
    <w:rsid w:val="00803B95"/>
    <w:rsid w:val="00803BFC"/>
    <w:rsid w:val="00803C37"/>
    <w:rsid w:val="008046D0"/>
    <w:rsid w:val="00804D7C"/>
    <w:rsid w:val="00805389"/>
    <w:rsid w:val="008066DB"/>
    <w:rsid w:val="00806FF4"/>
    <w:rsid w:val="008075ED"/>
    <w:rsid w:val="00810A01"/>
    <w:rsid w:val="00810AAD"/>
    <w:rsid w:val="00811417"/>
    <w:rsid w:val="0081176D"/>
    <w:rsid w:val="008130ED"/>
    <w:rsid w:val="00813BD7"/>
    <w:rsid w:val="00813D02"/>
    <w:rsid w:val="00816963"/>
    <w:rsid w:val="00817DA7"/>
    <w:rsid w:val="008209B1"/>
    <w:rsid w:val="00820F45"/>
    <w:rsid w:val="00821269"/>
    <w:rsid w:val="008236D5"/>
    <w:rsid w:val="00823A8C"/>
    <w:rsid w:val="00823DD0"/>
    <w:rsid w:val="00825855"/>
    <w:rsid w:val="008265E2"/>
    <w:rsid w:val="008268E7"/>
    <w:rsid w:val="00826973"/>
    <w:rsid w:val="00826A88"/>
    <w:rsid w:val="008278FD"/>
    <w:rsid w:val="0082790D"/>
    <w:rsid w:val="008300EF"/>
    <w:rsid w:val="00830CAA"/>
    <w:rsid w:val="00831443"/>
    <w:rsid w:val="0083264A"/>
    <w:rsid w:val="00832E13"/>
    <w:rsid w:val="00834B35"/>
    <w:rsid w:val="00834D43"/>
    <w:rsid w:val="00834ECB"/>
    <w:rsid w:val="0083771B"/>
    <w:rsid w:val="00837934"/>
    <w:rsid w:val="00837AEE"/>
    <w:rsid w:val="00837D0E"/>
    <w:rsid w:val="00841010"/>
    <w:rsid w:val="0084142A"/>
    <w:rsid w:val="00841C6D"/>
    <w:rsid w:val="008424E8"/>
    <w:rsid w:val="008430FF"/>
    <w:rsid w:val="008435C7"/>
    <w:rsid w:val="00843B02"/>
    <w:rsid w:val="00844F0C"/>
    <w:rsid w:val="00846A51"/>
    <w:rsid w:val="008473C7"/>
    <w:rsid w:val="0085059C"/>
    <w:rsid w:val="00851C65"/>
    <w:rsid w:val="00852008"/>
    <w:rsid w:val="00852046"/>
    <w:rsid w:val="00854D0F"/>
    <w:rsid w:val="00856054"/>
    <w:rsid w:val="0085655F"/>
    <w:rsid w:val="00856759"/>
    <w:rsid w:val="00856884"/>
    <w:rsid w:val="00856C38"/>
    <w:rsid w:val="008573BE"/>
    <w:rsid w:val="00857F18"/>
    <w:rsid w:val="00860788"/>
    <w:rsid w:val="00860888"/>
    <w:rsid w:val="008609BC"/>
    <w:rsid w:val="00860B57"/>
    <w:rsid w:val="00860B95"/>
    <w:rsid w:val="00860BCF"/>
    <w:rsid w:val="00860D08"/>
    <w:rsid w:val="00861148"/>
    <w:rsid w:val="00861A9A"/>
    <w:rsid w:val="00863409"/>
    <w:rsid w:val="00863C6C"/>
    <w:rsid w:val="00864909"/>
    <w:rsid w:val="00864A40"/>
    <w:rsid w:val="00864C66"/>
    <w:rsid w:val="00865A25"/>
    <w:rsid w:val="00865FB3"/>
    <w:rsid w:val="00866C11"/>
    <w:rsid w:val="0086C970"/>
    <w:rsid w:val="00870D64"/>
    <w:rsid w:val="00870DE0"/>
    <w:rsid w:val="008743C6"/>
    <w:rsid w:val="008761E3"/>
    <w:rsid w:val="008770E0"/>
    <w:rsid w:val="00881164"/>
    <w:rsid w:val="0088170E"/>
    <w:rsid w:val="00881A03"/>
    <w:rsid w:val="008821FD"/>
    <w:rsid w:val="00882692"/>
    <w:rsid w:val="00882E36"/>
    <w:rsid w:val="008832E5"/>
    <w:rsid w:val="00883B9B"/>
    <w:rsid w:val="0088409C"/>
    <w:rsid w:val="00887746"/>
    <w:rsid w:val="0089110E"/>
    <w:rsid w:val="00893240"/>
    <w:rsid w:val="00894AF7"/>
    <w:rsid w:val="008951B4"/>
    <w:rsid w:val="008971AB"/>
    <w:rsid w:val="008A1C65"/>
    <w:rsid w:val="008A39C0"/>
    <w:rsid w:val="008A4E5B"/>
    <w:rsid w:val="008A51A9"/>
    <w:rsid w:val="008A5370"/>
    <w:rsid w:val="008A5E89"/>
    <w:rsid w:val="008A6288"/>
    <w:rsid w:val="008A6FD7"/>
    <w:rsid w:val="008A7122"/>
    <w:rsid w:val="008A77F1"/>
    <w:rsid w:val="008A7A84"/>
    <w:rsid w:val="008B0BE0"/>
    <w:rsid w:val="008B61B6"/>
    <w:rsid w:val="008B6A02"/>
    <w:rsid w:val="008B7CC0"/>
    <w:rsid w:val="008C0A66"/>
    <w:rsid w:val="008C0E85"/>
    <w:rsid w:val="008C26AE"/>
    <w:rsid w:val="008C33CF"/>
    <w:rsid w:val="008C3AF2"/>
    <w:rsid w:val="008C70FD"/>
    <w:rsid w:val="008C78DB"/>
    <w:rsid w:val="008D0614"/>
    <w:rsid w:val="008D2350"/>
    <w:rsid w:val="008D345E"/>
    <w:rsid w:val="008D3E6F"/>
    <w:rsid w:val="008D4BE5"/>
    <w:rsid w:val="008D6772"/>
    <w:rsid w:val="008D789F"/>
    <w:rsid w:val="008E0004"/>
    <w:rsid w:val="008E069C"/>
    <w:rsid w:val="008E1739"/>
    <w:rsid w:val="008E21A4"/>
    <w:rsid w:val="008E22C8"/>
    <w:rsid w:val="008E264C"/>
    <w:rsid w:val="008E301F"/>
    <w:rsid w:val="008E3BAD"/>
    <w:rsid w:val="008E5E7E"/>
    <w:rsid w:val="008E5F84"/>
    <w:rsid w:val="008E6C3F"/>
    <w:rsid w:val="008F041E"/>
    <w:rsid w:val="008F26C2"/>
    <w:rsid w:val="008F3AE2"/>
    <w:rsid w:val="008F3DD2"/>
    <w:rsid w:val="008F497C"/>
    <w:rsid w:val="008F55B0"/>
    <w:rsid w:val="008F6A31"/>
    <w:rsid w:val="008F6EA0"/>
    <w:rsid w:val="008F7347"/>
    <w:rsid w:val="008F7DF3"/>
    <w:rsid w:val="00900E7B"/>
    <w:rsid w:val="00901681"/>
    <w:rsid w:val="0090298F"/>
    <w:rsid w:val="009034D6"/>
    <w:rsid w:val="009039F2"/>
    <w:rsid w:val="00904B86"/>
    <w:rsid w:val="00906B4F"/>
    <w:rsid w:val="009078CC"/>
    <w:rsid w:val="00907910"/>
    <w:rsid w:val="00907DC6"/>
    <w:rsid w:val="0091299D"/>
    <w:rsid w:val="00914036"/>
    <w:rsid w:val="00914617"/>
    <w:rsid w:val="00914712"/>
    <w:rsid w:val="00915068"/>
    <w:rsid w:val="00915F11"/>
    <w:rsid w:val="00917E1E"/>
    <w:rsid w:val="00921274"/>
    <w:rsid w:val="0092143E"/>
    <w:rsid w:val="009221C6"/>
    <w:rsid w:val="00923B21"/>
    <w:rsid w:val="00924387"/>
    <w:rsid w:val="00927E45"/>
    <w:rsid w:val="0093095A"/>
    <w:rsid w:val="00930D31"/>
    <w:rsid w:val="009328F0"/>
    <w:rsid w:val="009335CF"/>
    <w:rsid w:val="00933931"/>
    <w:rsid w:val="00933F70"/>
    <w:rsid w:val="0093418C"/>
    <w:rsid w:val="009341CA"/>
    <w:rsid w:val="009348D7"/>
    <w:rsid w:val="00941712"/>
    <w:rsid w:val="00941DB7"/>
    <w:rsid w:val="009465E3"/>
    <w:rsid w:val="00947A2E"/>
    <w:rsid w:val="00950CC6"/>
    <w:rsid w:val="00950D7F"/>
    <w:rsid w:val="00950FA0"/>
    <w:rsid w:val="009542D1"/>
    <w:rsid w:val="0095616D"/>
    <w:rsid w:val="00956739"/>
    <w:rsid w:val="00956783"/>
    <w:rsid w:val="00957B3E"/>
    <w:rsid w:val="00957F5F"/>
    <w:rsid w:val="0096037B"/>
    <w:rsid w:val="0096047A"/>
    <w:rsid w:val="0096083E"/>
    <w:rsid w:val="009619A5"/>
    <w:rsid w:val="00961C49"/>
    <w:rsid w:val="00962854"/>
    <w:rsid w:val="00962E06"/>
    <w:rsid w:val="00963681"/>
    <w:rsid w:val="00964DCD"/>
    <w:rsid w:val="009655B2"/>
    <w:rsid w:val="00967D79"/>
    <w:rsid w:val="009707DA"/>
    <w:rsid w:val="00971908"/>
    <w:rsid w:val="0097359C"/>
    <w:rsid w:val="00974365"/>
    <w:rsid w:val="00974426"/>
    <w:rsid w:val="009744A0"/>
    <w:rsid w:val="00974E94"/>
    <w:rsid w:val="00976D2B"/>
    <w:rsid w:val="00977CD1"/>
    <w:rsid w:val="00980BEE"/>
    <w:rsid w:val="00982687"/>
    <w:rsid w:val="00982BC9"/>
    <w:rsid w:val="0098332F"/>
    <w:rsid w:val="00983356"/>
    <w:rsid w:val="00984865"/>
    <w:rsid w:val="00984FC1"/>
    <w:rsid w:val="00986307"/>
    <w:rsid w:val="009870EA"/>
    <w:rsid w:val="00987B38"/>
    <w:rsid w:val="0099092F"/>
    <w:rsid w:val="00990B2B"/>
    <w:rsid w:val="00990EA3"/>
    <w:rsid w:val="009914C2"/>
    <w:rsid w:val="00992253"/>
    <w:rsid w:val="00992789"/>
    <w:rsid w:val="00994D93"/>
    <w:rsid w:val="00994E20"/>
    <w:rsid w:val="00995019"/>
    <w:rsid w:val="0099529C"/>
    <w:rsid w:val="0099566D"/>
    <w:rsid w:val="00997082"/>
    <w:rsid w:val="00997CEB"/>
    <w:rsid w:val="009A2917"/>
    <w:rsid w:val="009A31AC"/>
    <w:rsid w:val="009A340B"/>
    <w:rsid w:val="009A37E4"/>
    <w:rsid w:val="009A4810"/>
    <w:rsid w:val="009A5FCA"/>
    <w:rsid w:val="009B01CD"/>
    <w:rsid w:val="009B0FC1"/>
    <w:rsid w:val="009B3A0C"/>
    <w:rsid w:val="009B4FEA"/>
    <w:rsid w:val="009B5413"/>
    <w:rsid w:val="009B6DE2"/>
    <w:rsid w:val="009B7E88"/>
    <w:rsid w:val="009B7E9F"/>
    <w:rsid w:val="009B7EBE"/>
    <w:rsid w:val="009C0842"/>
    <w:rsid w:val="009C31D0"/>
    <w:rsid w:val="009C57BB"/>
    <w:rsid w:val="009C634C"/>
    <w:rsid w:val="009C642F"/>
    <w:rsid w:val="009C7922"/>
    <w:rsid w:val="009D252E"/>
    <w:rsid w:val="009D279C"/>
    <w:rsid w:val="009D2A58"/>
    <w:rsid w:val="009D3AA4"/>
    <w:rsid w:val="009D43EC"/>
    <w:rsid w:val="009D461C"/>
    <w:rsid w:val="009D463C"/>
    <w:rsid w:val="009D47AF"/>
    <w:rsid w:val="009D6E07"/>
    <w:rsid w:val="009E030D"/>
    <w:rsid w:val="009E0899"/>
    <w:rsid w:val="009E0C26"/>
    <w:rsid w:val="009E298C"/>
    <w:rsid w:val="009E2E14"/>
    <w:rsid w:val="009E5654"/>
    <w:rsid w:val="009E5E20"/>
    <w:rsid w:val="009E62ED"/>
    <w:rsid w:val="009E6E29"/>
    <w:rsid w:val="009F00DA"/>
    <w:rsid w:val="009F207C"/>
    <w:rsid w:val="009F21FC"/>
    <w:rsid w:val="009F2FF6"/>
    <w:rsid w:val="009F5B53"/>
    <w:rsid w:val="009F5FE1"/>
    <w:rsid w:val="009F6870"/>
    <w:rsid w:val="009F7286"/>
    <w:rsid w:val="009F72F5"/>
    <w:rsid w:val="00A004A8"/>
    <w:rsid w:val="00A033CD"/>
    <w:rsid w:val="00A04EAF"/>
    <w:rsid w:val="00A05640"/>
    <w:rsid w:val="00A062C7"/>
    <w:rsid w:val="00A079E1"/>
    <w:rsid w:val="00A110D2"/>
    <w:rsid w:val="00A11143"/>
    <w:rsid w:val="00A12FE9"/>
    <w:rsid w:val="00A15A39"/>
    <w:rsid w:val="00A16298"/>
    <w:rsid w:val="00A17208"/>
    <w:rsid w:val="00A17D24"/>
    <w:rsid w:val="00A21184"/>
    <w:rsid w:val="00A21847"/>
    <w:rsid w:val="00A221DA"/>
    <w:rsid w:val="00A22323"/>
    <w:rsid w:val="00A23D48"/>
    <w:rsid w:val="00A25515"/>
    <w:rsid w:val="00A2575B"/>
    <w:rsid w:val="00A3062F"/>
    <w:rsid w:val="00A306FB"/>
    <w:rsid w:val="00A30DF1"/>
    <w:rsid w:val="00A32E1A"/>
    <w:rsid w:val="00A3417D"/>
    <w:rsid w:val="00A35A81"/>
    <w:rsid w:val="00A3684A"/>
    <w:rsid w:val="00A3700F"/>
    <w:rsid w:val="00A37FCF"/>
    <w:rsid w:val="00A4020D"/>
    <w:rsid w:val="00A41219"/>
    <w:rsid w:val="00A42277"/>
    <w:rsid w:val="00A43346"/>
    <w:rsid w:val="00A442A2"/>
    <w:rsid w:val="00A47541"/>
    <w:rsid w:val="00A501E4"/>
    <w:rsid w:val="00A510E1"/>
    <w:rsid w:val="00A52F9E"/>
    <w:rsid w:val="00A540DD"/>
    <w:rsid w:val="00A54928"/>
    <w:rsid w:val="00A54D4A"/>
    <w:rsid w:val="00A5543E"/>
    <w:rsid w:val="00A5570A"/>
    <w:rsid w:val="00A55CB0"/>
    <w:rsid w:val="00A55DC6"/>
    <w:rsid w:val="00A56674"/>
    <w:rsid w:val="00A56A63"/>
    <w:rsid w:val="00A56EEC"/>
    <w:rsid w:val="00A579C7"/>
    <w:rsid w:val="00A57FB4"/>
    <w:rsid w:val="00A61CDD"/>
    <w:rsid w:val="00A61D74"/>
    <w:rsid w:val="00A632FA"/>
    <w:rsid w:val="00A6358B"/>
    <w:rsid w:val="00A63879"/>
    <w:rsid w:val="00A63E1F"/>
    <w:rsid w:val="00A669CD"/>
    <w:rsid w:val="00A67A95"/>
    <w:rsid w:val="00A7001A"/>
    <w:rsid w:val="00A70547"/>
    <w:rsid w:val="00A706C3"/>
    <w:rsid w:val="00A70C7C"/>
    <w:rsid w:val="00A725A0"/>
    <w:rsid w:val="00A7317A"/>
    <w:rsid w:val="00A735FD"/>
    <w:rsid w:val="00A739AE"/>
    <w:rsid w:val="00A74B93"/>
    <w:rsid w:val="00A74DA6"/>
    <w:rsid w:val="00A75025"/>
    <w:rsid w:val="00A75306"/>
    <w:rsid w:val="00A75D5F"/>
    <w:rsid w:val="00A77BAC"/>
    <w:rsid w:val="00A77D50"/>
    <w:rsid w:val="00A802DE"/>
    <w:rsid w:val="00A80EAB"/>
    <w:rsid w:val="00A81323"/>
    <w:rsid w:val="00A825A6"/>
    <w:rsid w:val="00A8331E"/>
    <w:rsid w:val="00A8379D"/>
    <w:rsid w:val="00A83FE4"/>
    <w:rsid w:val="00A84416"/>
    <w:rsid w:val="00A86B84"/>
    <w:rsid w:val="00A87B61"/>
    <w:rsid w:val="00A87D49"/>
    <w:rsid w:val="00A904E2"/>
    <w:rsid w:val="00A937C5"/>
    <w:rsid w:val="00A94350"/>
    <w:rsid w:val="00A94738"/>
    <w:rsid w:val="00AA1242"/>
    <w:rsid w:val="00AA3522"/>
    <w:rsid w:val="00AA4BD9"/>
    <w:rsid w:val="00AA5BC1"/>
    <w:rsid w:val="00AA600A"/>
    <w:rsid w:val="00AA6E08"/>
    <w:rsid w:val="00AA7229"/>
    <w:rsid w:val="00AA7383"/>
    <w:rsid w:val="00AB0506"/>
    <w:rsid w:val="00AB369E"/>
    <w:rsid w:val="00AB4537"/>
    <w:rsid w:val="00AB4931"/>
    <w:rsid w:val="00AB787B"/>
    <w:rsid w:val="00AC00FD"/>
    <w:rsid w:val="00AC1D0D"/>
    <w:rsid w:val="00AC2592"/>
    <w:rsid w:val="00AC25DF"/>
    <w:rsid w:val="00AC2E25"/>
    <w:rsid w:val="00AC45F4"/>
    <w:rsid w:val="00AC4B12"/>
    <w:rsid w:val="00AC52C6"/>
    <w:rsid w:val="00AC64DB"/>
    <w:rsid w:val="00AC765F"/>
    <w:rsid w:val="00AC7DE3"/>
    <w:rsid w:val="00AD0974"/>
    <w:rsid w:val="00AD1137"/>
    <w:rsid w:val="00AD30BF"/>
    <w:rsid w:val="00AD3511"/>
    <w:rsid w:val="00AD37FB"/>
    <w:rsid w:val="00AD5772"/>
    <w:rsid w:val="00AD67F7"/>
    <w:rsid w:val="00AD6EB0"/>
    <w:rsid w:val="00AD71E1"/>
    <w:rsid w:val="00AD798E"/>
    <w:rsid w:val="00AE010D"/>
    <w:rsid w:val="00AE16C4"/>
    <w:rsid w:val="00AE4EFD"/>
    <w:rsid w:val="00AE50A5"/>
    <w:rsid w:val="00AE5AF0"/>
    <w:rsid w:val="00AE5F14"/>
    <w:rsid w:val="00AE68BD"/>
    <w:rsid w:val="00AE76E1"/>
    <w:rsid w:val="00AF0D93"/>
    <w:rsid w:val="00AF134C"/>
    <w:rsid w:val="00AF1CE0"/>
    <w:rsid w:val="00AF3BB0"/>
    <w:rsid w:val="00AF4A76"/>
    <w:rsid w:val="00AF50BD"/>
    <w:rsid w:val="00AF5AF0"/>
    <w:rsid w:val="00AF6560"/>
    <w:rsid w:val="00AF6CDC"/>
    <w:rsid w:val="00AF734D"/>
    <w:rsid w:val="00B001CF"/>
    <w:rsid w:val="00B018AB"/>
    <w:rsid w:val="00B0693C"/>
    <w:rsid w:val="00B071CD"/>
    <w:rsid w:val="00B07327"/>
    <w:rsid w:val="00B079B2"/>
    <w:rsid w:val="00B07E41"/>
    <w:rsid w:val="00B1269B"/>
    <w:rsid w:val="00B12819"/>
    <w:rsid w:val="00B129EC"/>
    <w:rsid w:val="00B147F0"/>
    <w:rsid w:val="00B154B6"/>
    <w:rsid w:val="00B1715B"/>
    <w:rsid w:val="00B17646"/>
    <w:rsid w:val="00B20C66"/>
    <w:rsid w:val="00B21E2B"/>
    <w:rsid w:val="00B22DC4"/>
    <w:rsid w:val="00B24F84"/>
    <w:rsid w:val="00B25EF1"/>
    <w:rsid w:val="00B2606D"/>
    <w:rsid w:val="00B261D6"/>
    <w:rsid w:val="00B265C0"/>
    <w:rsid w:val="00B26F0B"/>
    <w:rsid w:val="00B2721A"/>
    <w:rsid w:val="00B275D6"/>
    <w:rsid w:val="00B27C79"/>
    <w:rsid w:val="00B27F24"/>
    <w:rsid w:val="00B3081F"/>
    <w:rsid w:val="00B32974"/>
    <w:rsid w:val="00B333A3"/>
    <w:rsid w:val="00B346CF"/>
    <w:rsid w:val="00B346F0"/>
    <w:rsid w:val="00B3527D"/>
    <w:rsid w:val="00B35C98"/>
    <w:rsid w:val="00B36F07"/>
    <w:rsid w:val="00B37301"/>
    <w:rsid w:val="00B37CE4"/>
    <w:rsid w:val="00B40503"/>
    <w:rsid w:val="00B40CE9"/>
    <w:rsid w:val="00B429AB"/>
    <w:rsid w:val="00B43277"/>
    <w:rsid w:val="00B438AA"/>
    <w:rsid w:val="00B44047"/>
    <w:rsid w:val="00B454D8"/>
    <w:rsid w:val="00B4671C"/>
    <w:rsid w:val="00B47CBE"/>
    <w:rsid w:val="00B51101"/>
    <w:rsid w:val="00B517B3"/>
    <w:rsid w:val="00B5354D"/>
    <w:rsid w:val="00B54D19"/>
    <w:rsid w:val="00B55419"/>
    <w:rsid w:val="00B55A66"/>
    <w:rsid w:val="00B577CD"/>
    <w:rsid w:val="00B600E6"/>
    <w:rsid w:val="00B60757"/>
    <w:rsid w:val="00B60E3F"/>
    <w:rsid w:val="00B613A6"/>
    <w:rsid w:val="00B61ABC"/>
    <w:rsid w:val="00B61FE5"/>
    <w:rsid w:val="00B6285E"/>
    <w:rsid w:val="00B63DCA"/>
    <w:rsid w:val="00B65436"/>
    <w:rsid w:val="00B65B70"/>
    <w:rsid w:val="00B679BE"/>
    <w:rsid w:val="00B679D1"/>
    <w:rsid w:val="00B67E33"/>
    <w:rsid w:val="00B707E3"/>
    <w:rsid w:val="00B708B6"/>
    <w:rsid w:val="00B71A9C"/>
    <w:rsid w:val="00B72F66"/>
    <w:rsid w:val="00B7316F"/>
    <w:rsid w:val="00B7356D"/>
    <w:rsid w:val="00B73912"/>
    <w:rsid w:val="00B74A65"/>
    <w:rsid w:val="00B74B59"/>
    <w:rsid w:val="00B74E78"/>
    <w:rsid w:val="00B75BF6"/>
    <w:rsid w:val="00B7622D"/>
    <w:rsid w:val="00B7626C"/>
    <w:rsid w:val="00B768D1"/>
    <w:rsid w:val="00B77B4C"/>
    <w:rsid w:val="00B77D4B"/>
    <w:rsid w:val="00B80C77"/>
    <w:rsid w:val="00B8141D"/>
    <w:rsid w:val="00B82087"/>
    <w:rsid w:val="00B84083"/>
    <w:rsid w:val="00B850A1"/>
    <w:rsid w:val="00B85298"/>
    <w:rsid w:val="00B85A61"/>
    <w:rsid w:val="00B85BE5"/>
    <w:rsid w:val="00B86453"/>
    <w:rsid w:val="00B875D2"/>
    <w:rsid w:val="00B87959"/>
    <w:rsid w:val="00B90773"/>
    <w:rsid w:val="00B91251"/>
    <w:rsid w:val="00B91322"/>
    <w:rsid w:val="00B915D0"/>
    <w:rsid w:val="00B9165E"/>
    <w:rsid w:val="00B91974"/>
    <w:rsid w:val="00B92490"/>
    <w:rsid w:val="00B93335"/>
    <w:rsid w:val="00B93621"/>
    <w:rsid w:val="00B936FD"/>
    <w:rsid w:val="00B93A8C"/>
    <w:rsid w:val="00B94329"/>
    <w:rsid w:val="00B9510E"/>
    <w:rsid w:val="00B956D6"/>
    <w:rsid w:val="00B96010"/>
    <w:rsid w:val="00B975D8"/>
    <w:rsid w:val="00B97FC7"/>
    <w:rsid w:val="00BA15E6"/>
    <w:rsid w:val="00BA1B05"/>
    <w:rsid w:val="00BA2A13"/>
    <w:rsid w:val="00BA511E"/>
    <w:rsid w:val="00BA5BB6"/>
    <w:rsid w:val="00BA6C50"/>
    <w:rsid w:val="00BA7014"/>
    <w:rsid w:val="00BB1939"/>
    <w:rsid w:val="00BB1B1B"/>
    <w:rsid w:val="00BB255D"/>
    <w:rsid w:val="00BB25B1"/>
    <w:rsid w:val="00BB2CBD"/>
    <w:rsid w:val="00BB49DE"/>
    <w:rsid w:val="00BB69A7"/>
    <w:rsid w:val="00BB7D25"/>
    <w:rsid w:val="00BC09F7"/>
    <w:rsid w:val="00BC13E3"/>
    <w:rsid w:val="00BC1503"/>
    <w:rsid w:val="00BC2CCE"/>
    <w:rsid w:val="00BC2DFF"/>
    <w:rsid w:val="00BC34CB"/>
    <w:rsid w:val="00BC35E4"/>
    <w:rsid w:val="00BC3B7B"/>
    <w:rsid w:val="00BC3CC5"/>
    <w:rsid w:val="00BC4359"/>
    <w:rsid w:val="00BC45FF"/>
    <w:rsid w:val="00BC46DE"/>
    <w:rsid w:val="00BC4704"/>
    <w:rsid w:val="00BC55F2"/>
    <w:rsid w:val="00BC6D23"/>
    <w:rsid w:val="00BC6F3D"/>
    <w:rsid w:val="00BC7A2F"/>
    <w:rsid w:val="00BC7B74"/>
    <w:rsid w:val="00BD01A4"/>
    <w:rsid w:val="00BD2956"/>
    <w:rsid w:val="00BD2EEB"/>
    <w:rsid w:val="00BD41CB"/>
    <w:rsid w:val="00BD42AE"/>
    <w:rsid w:val="00BD5FB6"/>
    <w:rsid w:val="00BD64BA"/>
    <w:rsid w:val="00BD7640"/>
    <w:rsid w:val="00BE01C4"/>
    <w:rsid w:val="00BE0213"/>
    <w:rsid w:val="00BE0959"/>
    <w:rsid w:val="00BE0C30"/>
    <w:rsid w:val="00BE24C4"/>
    <w:rsid w:val="00BE3829"/>
    <w:rsid w:val="00BE42C5"/>
    <w:rsid w:val="00BE450C"/>
    <w:rsid w:val="00BE48F7"/>
    <w:rsid w:val="00BE5CFA"/>
    <w:rsid w:val="00BE63F1"/>
    <w:rsid w:val="00BE7DAC"/>
    <w:rsid w:val="00BE7DF3"/>
    <w:rsid w:val="00BF2673"/>
    <w:rsid w:val="00BF7B04"/>
    <w:rsid w:val="00C005C1"/>
    <w:rsid w:val="00C00AAB"/>
    <w:rsid w:val="00C01080"/>
    <w:rsid w:val="00C01F35"/>
    <w:rsid w:val="00C052D8"/>
    <w:rsid w:val="00C05392"/>
    <w:rsid w:val="00C06DE5"/>
    <w:rsid w:val="00C06F1F"/>
    <w:rsid w:val="00C071C3"/>
    <w:rsid w:val="00C10701"/>
    <w:rsid w:val="00C109C9"/>
    <w:rsid w:val="00C10A50"/>
    <w:rsid w:val="00C110B1"/>
    <w:rsid w:val="00C11772"/>
    <w:rsid w:val="00C11A24"/>
    <w:rsid w:val="00C12D0F"/>
    <w:rsid w:val="00C134E3"/>
    <w:rsid w:val="00C151EF"/>
    <w:rsid w:val="00C16123"/>
    <w:rsid w:val="00C1639B"/>
    <w:rsid w:val="00C17185"/>
    <w:rsid w:val="00C21BAD"/>
    <w:rsid w:val="00C2374B"/>
    <w:rsid w:val="00C23C49"/>
    <w:rsid w:val="00C24E47"/>
    <w:rsid w:val="00C25C46"/>
    <w:rsid w:val="00C27722"/>
    <w:rsid w:val="00C27B2B"/>
    <w:rsid w:val="00C30876"/>
    <w:rsid w:val="00C30D71"/>
    <w:rsid w:val="00C30EBB"/>
    <w:rsid w:val="00C31886"/>
    <w:rsid w:val="00C3435F"/>
    <w:rsid w:val="00C34AC5"/>
    <w:rsid w:val="00C35135"/>
    <w:rsid w:val="00C36BBD"/>
    <w:rsid w:val="00C37CFD"/>
    <w:rsid w:val="00C40F73"/>
    <w:rsid w:val="00C416DE"/>
    <w:rsid w:val="00C430A8"/>
    <w:rsid w:val="00C43A8D"/>
    <w:rsid w:val="00C43AD9"/>
    <w:rsid w:val="00C44BA5"/>
    <w:rsid w:val="00C44BD8"/>
    <w:rsid w:val="00C47230"/>
    <w:rsid w:val="00C47FDE"/>
    <w:rsid w:val="00C51EE2"/>
    <w:rsid w:val="00C54D64"/>
    <w:rsid w:val="00C54E67"/>
    <w:rsid w:val="00C557D2"/>
    <w:rsid w:val="00C56C5D"/>
    <w:rsid w:val="00C57CD2"/>
    <w:rsid w:val="00C61489"/>
    <w:rsid w:val="00C62B8C"/>
    <w:rsid w:val="00C62F37"/>
    <w:rsid w:val="00C6381A"/>
    <w:rsid w:val="00C63E1A"/>
    <w:rsid w:val="00C642C5"/>
    <w:rsid w:val="00C64A04"/>
    <w:rsid w:val="00C65538"/>
    <w:rsid w:val="00C67F5B"/>
    <w:rsid w:val="00C71B5C"/>
    <w:rsid w:val="00C7249E"/>
    <w:rsid w:val="00C751FD"/>
    <w:rsid w:val="00C75555"/>
    <w:rsid w:val="00C76648"/>
    <w:rsid w:val="00C767EF"/>
    <w:rsid w:val="00C77309"/>
    <w:rsid w:val="00C80799"/>
    <w:rsid w:val="00C80DB0"/>
    <w:rsid w:val="00C815CA"/>
    <w:rsid w:val="00C82834"/>
    <w:rsid w:val="00C82B9B"/>
    <w:rsid w:val="00C84144"/>
    <w:rsid w:val="00C86C7A"/>
    <w:rsid w:val="00C910AC"/>
    <w:rsid w:val="00C91118"/>
    <w:rsid w:val="00C91D9B"/>
    <w:rsid w:val="00C91EC2"/>
    <w:rsid w:val="00C92AD4"/>
    <w:rsid w:val="00C93BB3"/>
    <w:rsid w:val="00C93E7F"/>
    <w:rsid w:val="00C95E0B"/>
    <w:rsid w:val="00C97ADA"/>
    <w:rsid w:val="00CA1C64"/>
    <w:rsid w:val="00CA2181"/>
    <w:rsid w:val="00CA2892"/>
    <w:rsid w:val="00CA2AEF"/>
    <w:rsid w:val="00CA2D81"/>
    <w:rsid w:val="00CA6341"/>
    <w:rsid w:val="00CA6A85"/>
    <w:rsid w:val="00CA76C6"/>
    <w:rsid w:val="00CA78A5"/>
    <w:rsid w:val="00CB03E7"/>
    <w:rsid w:val="00CB06FE"/>
    <w:rsid w:val="00CB0C7C"/>
    <w:rsid w:val="00CB1218"/>
    <w:rsid w:val="00CB221E"/>
    <w:rsid w:val="00CB4AFC"/>
    <w:rsid w:val="00CB4CC3"/>
    <w:rsid w:val="00CB60A9"/>
    <w:rsid w:val="00CB72E5"/>
    <w:rsid w:val="00CB7354"/>
    <w:rsid w:val="00CC2FAA"/>
    <w:rsid w:val="00CC3009"/>
    <w:rsid w:val="00CC30E6"/>
    <w:rsid w:val="00CC3A3B"/>
    <w:rsid w:val="00CC4136"/>
    <w:rsid w:val="00CC4363"/>
    <w:rsid w:val="00CC4BF2"/>
    <w:rsid w:val="00CC5E68"/>
    <w:rsid w:val="00CD078E"/>
    <w:rsid w:val="00CD0AE8"/>
    <w:rsid w:val="00CD0BDA"/>
    <w:rsid w:val="00CD0E24"/>
    <w:rsid w:val="00CD1142"/>
    <w:rsid w:val="00CD2B37"/>
    <w:rsid w:val="00CD3182"/>
    <w:rsid w:val="00CD3E88"/>
    <w:rsid w:val="00CD44AD"/>
    <w:rsid w:val="00CD4A0B"/>
    <w:rsid w:val="00CD6755"/>
    <w:rsid w:val="00CD72CE"/>
    <w:rsid w:val="00CD7ACA"/>
    <w:rsid w:val="00CE12CB"/>
    <w:rsid w:val="00CE2A31"/>
    <w:rsid w:val="00CE2B32"/>
    <w:rsid w:val="00CE3180"/>
    <w:rsid w:val="00CE4C78"/>
    <w:rsid w:val="00CE57C8"/>
    <w:rsid w:val="00CE62BE"/>
    <w:rsid w:val="00CE6716"/>
    <w:rsid w:val="00CE6AD8"/>
    <w:rsid w:val="00CE6D2E"/>
    <w:rsid w:val="00CF0096"/>
    <w:rsid w:val="00CF0496"/>
    <w:rsid w:val="00CF095C"/>
    <w:rsid w:val="00CF114F"/>
    <w:rsid w:val="00CF292F"/>
    <w:rsid w:val="00CF299E"/>
    <w:rsid w:val="00CF35C6"/>
    <w:rsid w:val="00CF5A2C"/>
    <w:rsid w:val="00CF5DFF"/>
    <w:rsid w:val="00CF6035"/>
    <w:rsid w:val="00CF71BD"/>
    <w:rsid w:val="00CF737A"/>
    <w:rsid w:val="00CF74E5"/>
    <w:rsid w:val="00CF7644"/>
    <w:rsid w:val="00D00093"/>
    <w:rsid w:val="00D01FAF"/>
    <w:rsid w:val="00D0205D"/>
    <w:rsid w:val="00D02180"/>
    <w:rsid w:val="00D0243D"/>
    <w:rsid w:val="00D02DF2"/>
    <w:rsid w:val="00D03276"/>
    <w:rsid w:val="00D03358"/>
    <w:rsid w:val="00D037AA"/>
    <w:rsid w:val="00D038C3"/>
    <w:rsid w:val="00D038C9"/>
    <w:rsid w:val="00D03D01"/>
    <w:rsid w:val="00D06970"/>
    <w:rsid w:val="00D06C4F"/>
    <w:rsid w:val="00D06F70"/>
    <w:rsid w:val="00D07924"/>
    <w:rsid w:val="00D10011"/>
    <w:rsid w:val="00D11369"/>
    <w:rsid w:val="00D1213D"/>
    <w:rsid w:val="00D1279E"/>
    <w:rsid w:val="00D143D7"/>
    <w:rsid w:val="00D147C9"/>
    <w:rsid w:val="00D15667"/>
    <w:rsid w:val="00D15AB8"/>
    <w:rsid w:val="00D1609B"/>
    <w:rsid w:val="00D17B96"/>
    <w:rsid w:val="00D20573"/>
    <w:rsid w:val="00D21193"/>
    <w:rsid w:val="00D2144E"/>
    <w:rsid w:val="00D24142"/>
    <w:rsid w:val="00D259E6"/>
    <w:rsid w:val="00D25DED"/>
    <w:rsid w:val="00D264FE"/>
    <w:rsid w:val="00D26FBB"/>
    <w:rsid w:val="00D311C0"/>
    <w:rsid w:val="00D3148E"/>
    <w:rsid w:val="00D31D8D"/>
    <w:rsid w:val="00D321CF"/>
    <w:rsid w:val="00D342FA"/>
    <w:rsid w:val="00D34380"/>
    <w:rsid w:val="00D3495F"/>
    <w:rsid w:val="00D3746C"/>
    <w:rsid w:val="00D37601"/>
    <w:rsid w:val="00D37BFF"/>
    <w:rsid w:val="00D41DA4"/>
    <w:rsid w:val="00D4217C"/>
    <w:rsid w:val="00D425EE"/>
    <w:rsid w:val="00D44270"/>
    <w:rsid w:val="00D4534C"/>
    <w:rsid w:val="00D47155"/>
    <w:rsid w:val="00D5000D"/>
    <w:rsid w:val="00D505C9"/>
    <w:rsid w:val="00D507B4"/>
    <w:rsid w:val="00D5102E"/>
    <w:rsid w:val="00D5104D"/>
    <w:rsid w:val="00D5207A"/>
    <w:rsid w:val="00D52CD8"/>
    <w:rsid w:val="00D52FD7"/>
    <w:rsid w:val="00D5337B"/>
    <w:rsid w:val="00D53F8B"/>
    <w:rsid w:val="00D548B9"/>
    <w:rsid w:val="00D54C59"/>
    <w:rsid w:val="00D54E7E"/>
    <w:rsid w:val="00D550D5"/>
    <w:rsid w:val="00D55171"/>
    <w:rsid w:val="00D56138"/>
    <w:rsid w:val="00D57803"/>
    <w:rsid w:val="00D619F5"/>
    <w:rsid w:val="00D622F8"/>
    <w:rsid w:val="00D62AF0"/>
    <w:rsid w:val="00D6312D"/>
    <w:rsid w:val="00D635EA"/>
    <w:rsid w:val="00D65499"/>
    <w:rsid w:val="00D67031"/>
    <w:rsid w:val="00D67C42"/>
    <w:rsid w:val="00D67E4A"/>
    <w:rsid w:val="00D67F81"/>
    <w:rsid w:val="00D7008F"/>
    <w:rsid w:val="00D70778"/>
    <w:rsid w:val="00D7190C"/>
    <w:rsid w:val="00D71E79"/>
    <w:rsid w:val="00D721E7"/>
    <w:rsid w:val="00D726B3"/>
    <w:rsid w:val="00D72A88"/>
    <w:rsid w:val="00D72F69"/>
    <w:rsid w:val="00D731C1"/>
    <w:rsid w:val="00D73AA3"/>
    <w:rsid w:val="00D76A90"/>
    <w:rsid w:val="00D76AAF"/>
    <w:rsid w:val="00D76DC7"/>
    <w:rsid w:val="00D77411"/>
    <w:rsid w:val="00D77E99"/>
    <w:rsid w:val="00D8052D"/>
    <w:rsid w:val="00D8166C"/>
    <w:rsid w:val="00D81736"/>
    <w:rsid w:val="00D84357"/>
    <w:rsid w:val="00D85728"/>
    <w:rsid w:val="00D86880"/>
    <w:rsid w:val="00D8712B"/>
    <w:rsid w:val="00D9006E"/>
    <w:rsid w:val="00D90806"/>
    <w:rsid w:val="00D91F7D"/>
    <w:rsid w:val="00D92062"/>
    <w:rsid w:val="00D922BF"/>
    <w:rsid w:val="00D925C7"/>
    <w:rsid w:val="00D92A06"/>
    <w:rsid w:val="00D92FF1"/>
    <w:rsid w:val="00D93022"/>
    <w:rsid w:val="00D93FFF"/>
    <w:rsid w:val="00D95944"/>
    <w:rsid w:val="00D96211"/>
    <w:rsid w:val="00D96ADC"/>
    <w:rsid w:val="00DA1D72"/>
    <w:rsid w:val="00DA3548"/>
    <w:rsid w:val="00DA44E0"/>
    <w:rsid w:val="00DA55BE"/>
    <w:rsid w:val="00DA664B"/>
    <w:rsid w:val="00DA6690"/>
    <w:rsid w:val="00DB02F5"/>
    <w:rsid w:val="00DB12E4"/>
    <w:rsid w:val="00DB3093"/>
    <w:rsid w:val="00DB3EF3"/>
    <w:rsid w:val="00DB4A3B"/>
    <w:rsid w:val="00DB57AA"/>
    <w:rsid w:val="00DB57AF"/>
    <w:rsid w:val="00DB60C9"/>
    <w:rsid w:val="00DC01B6"/>
    <w:rsid w:val="00DC054F"/>
    <w:rsid w:val="00DC075A"/>
    <w:rsid w:val="00DC1814"/>
    <w:rsid w:val="00DC219E"/>
    <w:rsid w:val="00DC268C"/>
    <w:rsid w:val="00DC3DB7"/>
    <w:rsid w:val="00DC3EB3"/>
    <w:rsid w:val="00DC47B3"/>
    <w:rsid w:val="00DC521E"/>
    <w:rsid w:val="00DC5871"/>
    <w:rsid w:val="00DC689E"/>
    <w:rsid w:val="00DC741F"/>
    <w:rsid w:val="00DC7FFB"/>
    <w:rsid w:val="00DD0D96"/>
    <w:rsid w:val="00DD207D"/>
    <w:rsid w:val="00DD2661"/>
    <w:rsid w:val="00DD2D97"/>
    <w:rsid w:val="00DD3582"/>
    <w:rsid w:val="00DD44A0"/>
    <w:rsid w:val="00DD4683"/>
    <w:rsid w:val="00DD4C59"/>
    <w:rsid w:val="00DD4CE4"/>
    <w:rsid w:val="00DD599B"/>
    <w:rsid w:val="00DD637F"/>
    <w:rsid w:val="00DD6ECD"/>
    <w:rsid w:val="00DD7699"/>
    <w:rsid w:val="00DE1C5B"/>
    <w:rsid w:val="00DE2030"/>
    <w:rsid w:val="00DE25BA"/>
    <w:rsid w:val="00DE5CB4"/>
    <w:rsid w:val="00DE73C2"/>
    <w:rsid w:val="00DE7558"/>
    <w:rsid w:val="00DF0D67"/>
    <w:rsid w:val="00DF183A"/>
    <w:rsid w:val="00DF2031"/>
    <w:rsid w:val="00DF2454"/>
    <w:rsid w:val="00DF2B87"/>
    <w:rsid w:val="00DF2C35"/>
    <w:rsid w:val="00DF3130"/>
    <w:rsid w:val="00DF3517"/>
    <w:rsid w:val="00DF3E42"/>
    <w:rsid w:val="00DF3E68"/>
    <w:rsid w:val="00DF4281"/>
    <w:rsid w:val="00DF6468"/>
    <w:rsid w:val="00DF6992"/>
    <w:rsid w:val="00DF6A97"/>
    <w:rsid w:val="00DF7447"/>
    <w:rsid w:val="00E00060"/>
    <w:rsid w:val="00E00DAF"/>
    <w:rsid w:val="00E02EAD"/>
    <w:rsid w:val="00E06204"/>
    <w:rsid w:val="00E06C10"/>
    <w:rsid w:val="00E07A5F"/>
    <w:rsid w:val="00E138F3"/>
    <w:rsid w:val="00E1459A"/>
    <w:rsid w:val="00E14B83"/>
    <w:rsid w:val="00E14C5B"/>
    <w:rsid w:val="00E17C4A"/>
    <w:rsid w:val="00E17CA8"/>
    <w:rsid w:val="00E17F8C"/>
    <w:rsid w:val="00E20210"/>
    <w:rsid w:val="00E214D5"/>
    <w:rsid w:val="00E21515"/>
    <w:rsid w:val="00E23681"/>
    <w:rsid w:val="00E23724"/>
    <w:rsid w:val="00E23BD0"/>
    <w:rsid w:val="00E23FBF"/>
    <w:rsid w:val="00E24022"/>
    <w:rsid w:val="00E24FD9"/>
    <w:rsid w:val="00E25D89"/>
    <w:rsid w:val="00E263A0"/>
    <w:rsid w:val="00E2670C"/>
    <w:rsid w:val="00E27404"/>
    <w:rsid w:val="00E30BB3"/>
    <w:rsid w:val="00E31CC8"/>
    <w:rsid w:val="00E32323"/>
    <w:rsid w:val="00E32662"/>
    <w:rsid w:val="00E328EA"/>
    <w:rsid w:val="00E328F1"/>
    <w:rsid w:val="00E32A16"/>
    <w:rsid w:val="00E33932"/>
    <w:rsid w:val="00E33E18"/>
    <w:rsid w:val="00E34D64"/>
    <w:rsid w:val="00E353F5"/>
    <w:rsid w:val="00E3726D"/>
    <w:rsid w:val="00E427EE"/>
    <w:rsid w:val="00E43B61"/>
    <w:rsid w:val="00E44854"/>
    <w:rsid w:val="00E4642F"/>
    <w:rsid w:val="00E476FE"/>
    <w:rsid w:val="00E47DDC"/>
    <w:rsid w:val="00E5101C"/>
    <w:rsid w:val="00E51AEE"/>
    <w:rsid w:val="00E547A8"/>
    <w:rsid w:val="00E56208"/>
    <w:rsid w:val="00E566D9"/>
    <w:rsid w:val="00E574BD"/>
    <w:rsid w:val="00E602F2"/>
    <w:rsid w:val="00E607D2"/>
    <w:rsid w:val="00E60E06"/>
    <w:rsid w:val="00E613B0"/>
    <w:rsid w:val="00E6158F"/>
    <w:rsid w:val="00E6235D"/>
    <w:rsid w:val="00E628C9"/>
    <w:rsid w:val="00E637EC"/>
    <w:rsid w:val="00E64A34"/>
    <w:rsid w:val="00E66201"/>
    <w:rsid w:val="00E672C2"/>
    <w:rsid w:val="00E7077A"/>
    <w:rsid w:val="00E70955"/>
    <w:rsid w:val="00E713F5"/>
    <w:rsid w:val="00E741BD"/>
    <w:rsid w:val="00E74959"/>
    <w:rsid w:val="00E7515E"/>
    <w:rsid w:val="00E76D90"/>
    <w:rsid w:val="00E772F4"/>
    <w:rsid w:val="00E813FF"/>
    <w:rsid w:val="00E8155F"/>
    <w:rsid w:val="00E826CD"/>
    <w:rsid w:val="00E82B8B"/>
    <w:rsid w:val="00E830F3"/>
    <w:rsid w:val="00E835E7"/>
    <w:rsid w:val="00E8481E"/>
    <w:rsid w:val="00E84DE0"/>
    <w:rsid w:val="00E85F0C"/>
    <w:rsid w:val="00E86A55"/>
    <w:rsid w:val="00E86BAC"/>
    <w:rsid w:val="00E87817"/>
    <w:rsid w:val="00E9072D"/>
    <w:rsid w:val="00E9116F"/>
    <w:rsid w:val="00E92F1A"/>
    <w:rsid w:val="00E936F8"/>
    <w:rsid w:val="00E943E3"/>
    <w:rsid w:val="00E94897"/>
    <w:rsid w:val="00E94AEC"/>
    <w:rsid w:val="00E97F1C"/>
    <w:rsid w:val="00EA18E8"/>
    <w:rsid w:val="00EA1AC0"/>
    <w:rsid w:val="00EA3664"/>
    <w:rsid w:val="00EA42D8"/>
    <w:rsid w:val="00EA5C72"/>
    <w:rsid w:val="00EA7669"/>
    <w:rsid w:val="00EA7A4D"/>
    <w:rsid w:val="00EA7C93"/>
    <w:rsid w:val="00EB070F"/>
    <w:rsid w:val="00EB072B"/>
    <w:rsid w:val="00EB22F8"/>
    <w:rsid w:val="00EB3600"/>
    <w:rsid w:val="00EB48CC"/>
    <w:rsid w:val="00EB48D3"/>
    <w:rsid w:val="00EB521D"/>
    <w:rsid w:val="00EB58EC"/>
    <w:rsid w:val="00EB5E8F"/>
    <w:rsid w:val="00EB5F4B"/>
    <w:rsid w:val="00EB6765"/>
    <w:rsid w:val="00EB6C16"/>
    <w:rsid w:val="00EC021B"/>
    <w:rsid w:val="00EC0F07"/>
    <w:rsid w:val="00EC1195"/>
    <w:rsid w:val="00EC17D3"/>
    <w:rsid w:val="00EC2466"/>
    <w:rsid w:val="00EC2D46"/>
    <w:rsid w:val="00EC3716"/>
    <w:rsid w:val="00EC4BF5"/>
    <w:rsid w:val="00EC4ED7"/>
    <w:rsid w:val="00EC511E"/>
    <w:rsid w:val="00EC601E"/>
    <w:rsid w:val="00EC69B5"/>
    <w:rsid w:val="00EC7525"/>
    <w:rsid w:val="00ED0168"/>
    <w:rsid w:val="00ED3F3D"/>
    <w:rsid w:val="00ED5068"/>
    <w:rsid w:val="00ED628B"/>
    <w:rsid w:val="00ED6490"/>
    <w:rsid w:val="00EE00D8"/>
    <w:rsid w:val="00EE0248"/>
    <w:rsid w:val="00EE085E"/>
    <w:rsid w:val="00EE2FE5"/>
    <w:rsid w:val="00EE450B"/>
    <w:rsid w:val="00EE4827"/>
    <w:rsid w:val="00EE4D75"/>
    <w:rsid w:val="00EE51F2"/>
    <w:rsid w:val="00EE5705"/>
    <w:rsid w:val="00EE6306"/>
    <w:rsid w:val="00EE6CC0"/>
    <w:rsid w:val="00EE7321"/>
    <w:rsid w:val="00EF0D61"/>
    <w:rsid w:val="00EF1B03"/>
    <w:rsid w:val="00EF1BF3"/>
    <w:rsid w:val="00EF1E07"/>
    <w:rsid w:val="00EF3D96"/>
    <w:rsid w:val="00EF41B1"/>
    <w:rsid w:val="00EF5B2C"/>
    <w:rsid w:val="00EF7BA8"/>
    <w:rsid w:val="00F003BE"/>
    <w:rsid w:val="00F0101F"/>
    <w:rsid w:val="00F0133D"/>
    <w:rsid w:val="00F0262D"/>
    <w:rsid w:val="00F03E73"/>
    <w:rsid w:val="00F04052"/>
    <w:rsid w:val="00F05119"/>
    <w:rsid w:val="00F057E0"/>
    <w:rsid w:val="00F0588E"/>
    <w:rsid w:val="00F06033"/>
    <w:rsid w:val="00F0628A"/>
    <w:rsid w:val="00F07DD5"/>
    <w:rsid w:val="00F103D5"/>
    <w:rsid w:val="00F113CD"/>
    <w:rsid w:val="00F12081"/>
    <w:rsid w:val="00F12722"/>
    <w:rsid w:val="00F17623"/>
    <w:rsid w:val="00F17D79"/>
    <w:rsid w:val="00F17DCC"/>
    <w:rsid w:val="00F2088A"/>
    <w:rsid w:val="00F210A1"/>
    <w:rsid w:val="00F219A5"/>
    <w:rsid w:val="00F22E85"/>
    <w:rsid w:val="00F22EBF"/>
    <w:rsid w:val="00F22EFD"/>
    <w:rsid w:val="00F23048"/>
    <w:rsid w:val="00F239C8"/>
    <w:rsid w:val="00F254D7"/>
    <w:rsid w:val="00F2658E"/>
    <w:rsid w:val="00F270EC"/>
    <w:rsid w:val="00F30524"/>
    <w:rsid w:val="00F30868"/>
    <w:rsid w:val="00F3303A"/>
    <w:rsid w:val="00F34459"/>
    <w:rsid w:val="00F34DF7"/>
    <w:rsid w:val="00F35464"/>
    <w:rsid w:val="00F358F3"/>
    <w:rsid w:val="00F36BC5"/>
    <w:rsid w:val="00F36F2A"/>
    <w:rsid w:val="00F3AF64"/>
    <w:rsid w:val="00F40449"/>
    <w:rsid w:val="00F40881"/>
    <w:rsid w:val="00F40883"/>
    <w:rsid w:val="00F42E66"/>
    <w:rsid w:val="00F44352"/>
    <w:rsid w:val="00F44EB4"/>
    <w:rsid w:val="00F46DAF"/>
    <w:rsid w:val="00F50354"/>
    <w:rsid w:val="00F51949"/>
    <w:rsid w:val="00F53340"/>
    <w:rsid w:val="00F54B7A"/>
    <w:rsid w:val="00F56005"/>
    <w:rsid w:val="00F56C34"/>
    <w:rsid w:val="00F56FD7"/>
    <w:rsid w:val="00F604B0"/>
    <w:rsid w:val="00F608DD"/>
    <w:rsid w:val="00F6100F"/>
    <w:rsid w:val="00F61A28"/>
    <w:rsid w:val="00F6204E"/>
    <w:rsid w:val="00F6260D"/>
    <w:rsid w:val="00F634BC"/>
    <w:rsid w:val="00F634C8"/>
    <w:rsid w:val="00F64142"/>
    <w:rsid w:val="00F64856"/>
    <w:rsid w:val="00F6661F"/>
    <w:rsid w:val="00F677F5"/>
    <w:rsid w:val="00F67C1D"/>
    <w:rsid w:val="00F706C8"/>
    <w:rsid w:val="00F741C7"/>
    <w:rsid w:val="00F75770"/>
    <w:rsid w:val="00F76506"/>
    <w:rsid w:val="00F76C02"/>
    <w:rsid w:val="00F76CDC"/>
    <w:rsid w:val="00F775A0"/>
    <w:rsid w:val="00F80460"/>
    <w:rsid w:val="00F8099A"/>
    <w:rsid w:val="00F824A9"/>
    <w:rsid w:val="00F8291B"/>
    <w:rsid w:val="00F833A3"/>
    <w:rsid w:val="00F840B7"/>
    <w:rsid w:val="00F84A5D"/>
    <w:rsid w:val="00F86DC5"/>
    <w:rsid w:val="00F874F3"/>
    <w:rsid w:val="00F91C43"/>
    <w:rsid w:val="00F91F40"/>
    <w:rsid w:val="00F93807"/>
    <w:rsid w:val="00F952F2"/>
    <w:rsid w:val="00F95F5C"/>
    <w:rsid w:val="00F96959"/>
    <w:rsid w:val="00FA14D1"/>
    <w:rsid w:val="00FA16F6"/>
    <w:rsid w:val="00FA2849"/>
    <w:rsid w:val="00FA2E44"/>
    <w:rsid w:val="00FA3BEE"/>
    <w:rsid w:val="00FA3CC7"/>
    <w:rsid w:val="00FA55C5"/>
    <w:rsid w:val="00FA5F82"/>
    <w:rsid w:val="00FA6694"/>
    <w:rsid w:val="00FA7A74"/>
    <w:rsid w:val="00FB315D"/>
    <w:rsid w:val="00FB36B4"/>
    <w:rsid w:val="00FB47BA"/>
    <w:rsid w:val="00FB4F20"/>
    <w:rsid w:val="00FB52D9"/>
    <w:rsid w:val="00FB55D0"/>
    <w:rsid w:val="00FB56BC"/>
    <w:rsid w:val="00FC0D1D"/>
    <w:rsid w:val="00FC2441"/>
    <w:rsid w:val="00FC27B1"/>
    <w:rsid w:val="00FC2B29"/>
    <w:rsid w:val="00FC2F3F"/>
    <w:rsid w:val="00FC6CC7"/>
    <w:rsid w:val="00FD033B"/>
    <w:rsid w:val="00FD2A8D"/>
    <w:rsid w:val="00FD2EA5"/>
    <w:rsid w:val="00FD3443"/>
    <w:rsid w:val="00FD3A5B"/>
    <w:rsid w:val="00FD649C"/>
    <w:rsid w:val="00FD6848"/>
    <w:rsid w:val="00FD6B61"/>
    <w:rsid w:val="00FE0D07"/>
    <w:rsid w:val="00FE1E6A"/>
    <w:rsid w:val="00FE3520"/>
    <w:rsid w:val="00FE3C85"/>
    <w:rsid w:val="00FE42F7"/>
    <w:rsid w:val="00FE46C2"/>
    <w:rsid w:val="00FE5572"/>
    <w:rsid w:val="00FE577A"/>
    <w:rsid w:val="00FF3F10"/>
    <w:rsid w:val="00FF548A"/>
    <w:rsid w:val="00FF5886"/>
    <w:rsid w:val="00FF6019"/>
    <w:rsid w:val="00FF6044"/>
    <w:rsid w:val="00FF6E47"/>
    <w:rsid w:val="00FF723D"/>
    <w:rsid w:val="00FF72FB"/>
    <w:rsid w:val="00FF7975"/>
    <w:rsid w:val="012D2ADD"/>
    <w:rsid w:val="013E962A"/>
    <w:rsid w:val="01813C2C"/>
    <w:rsid w:val="027B0A64"/>
    <w:rsid w:val="02843720"/>
    <w:rsid w:val="02B61696"/>
    <w:rsid w:val="030E616C"/>
    <w:rsid w:val="03527778"/>
    <w:rsid w:val="035BDD59"/>
    <w:rsid w:val="03847A25"/>
    <w:rsid w:val="03BA1CE7"/>
    <w:rsid w:val="03F29754"/>
    <w:rsid w:val="04024CD6"/>
    <w:rsid w:val="0408A718"/>
    <w:rsid w:val="0416C575"/>
    <w:rsid w:val="04493BC5"/>
    <w:rsid w:val="0495E1F9"/>
    <w:rsid w:val="0515CB6D"/>
    <w:rsid w:val="051CE394"/>
    <w:rsid w:val="05BAD556"/>
    <w:rsid w:val="05CA4D46"/>
    <w:rsid w:val="05CBA898"/>
    <w:rsid w:val="05DEB62C"/>
    <w:rsid w:val="06E6BD64"/>
    <w:rsid w:val="06EF7C0C"/>
    <w:rsid w:val="072321E2"/>
    <w:rsid w:val="078EA443"/>
    <w:rsid w:val="07D79F4E"/>
    <w:rsid w:val="07E50195"/>
    <w:rsid w:val="08224008"/>
    <w:rsid w:val="082680F8"/>
    <w:rsid w:val="08C827A8"/>
    <w:rsid w:val="08CD0AA2"/>
    <w:rsid w:val="08D959ED"/>
    <w:rsid w:val="090AFA39"/>
    <w:rsid w:val="090F8FC5"/>
    <w:rsid w:val="092A6682"/>
    <w:rsid w:val="092A8C44"/>
    <w:rsid w:val="0942091F"/>
    <w:rsid w:val="0A3AFEB6"/>
    <w:rsid w:val="0A574102"/>
    <w:rsid w:val="0A8ACE1E"/>
    <w:rsid w:val="0AD74827"/>
    <w:rsid w:val="0B0214C2"/>
    <w:rsid w:val="0B1186C6"/>
    <w:rsid w:val="0B648D0D"/>
    <w:rsid w:val="0C4D3E84"/>
    <w:rsid w:val="0C648791"/>
    <w:rsid w:val="0C8C9C4E"/>
    <w:rsid w:val="0C99DB16"/>
    <w:rsid w:val="0CC2D5C4"/>
    <w:rsid w:val="0CE27405"/>
    <w:rsid w:val="0D25890C"/>
    <w:rsid w:val="0D45E6AE"/>
    <w:rsid w:val="0D4F4711"/>
    <w:rsid w:val="0DBD76CD"/>
    <w:rsid w:val="0DC86ED6"/>
    <w:rsid w:val="0E03F0D5"/>
    <w:rsid w:val="0E140AAA"/>
    <w:rsid w:val="0E1E9DF6"/>
    <w:rsid w:val="0E5FA0A4"/>
    <w:rsid w:val="0E6A2E20"/>
    <w:rsid w:val="0E6E6D35"/>
    <w:rsid w:val="0E8D542E"/>
    <w:rsid w:val="0EAAAA70"/>
    <w:rsid w:val="0EAF3DF7"/>
    <w:rsid w:val="0EF1FC61"/>
    <w:rsid w:val="0F2F002B"/>
    <w:rsid w:val="0F5B6E22"/>
    <w:rsid w:val="1080E2CF"/>
    <w:rsid w:val="111FDCDA"/>
    <w:rsid w:val="113480D6"/>
    <w:rsid w:val="1140F47D"/>
    <w:rsid w:val="11BA0A2C"/>
    <w:rsid w:val="1201CE0A"/>
    <w:rsid w:val="1208EA4B"/>
    <w:rsid w:val="12201EE4"/>
    <w:rsid w:val="12EDEF0C"/>
    <w:rsid w:val="13087C79"/>
    <w:rsid w:val="130ADB03"/>
    <w:rsid w:val="13377AD1"/>
    <w:rsid w:val="135EBD93"/>
    <w:rsid w:val="13788155"/>
    <w:rsid w:val="13B7E89E"/>
    <w:rsid w:val="13F0F04E"/>
    <w:rsid w:val="1410AE7C"/>
    <w:rsid w:val="14213120"/>
    <w:rsid w:val="145A70EA"/>
    <w:rsid w:val="146B79FF"/>
    <w:rsid w:val="146DD136"/>
    <w:rsid w:val="1477D4B5"/>
    <w:rsid w:val="1520E150"/>
    <w:rsid w:val="15351A97"/>
    <w:rsid w:val="157DD9AF"/>
    <w:rsid w:val="15BFC92F"/>
    <w:rsid w:val="15FEC402"/>
    <w:rsid w:val="16062703"/>
    <w:rsid w:val="16325994"/>
    <w:rsid w:val="165CE291"/>
    <w:rsid w:val="16D83A7B"/>
    <w:rsid w:val="180EF3A7"/>
    <w:rsid w:val="18104FCD"/>
    <w:rsid w:val="18579A09"/>
    <w:rsid w:val="1896A50C"/>
    <w:rsid w:val="18D09D90"/>
    <w:rsid w:val="18F6AAD1"/>
    <w:rsid w:val="199E1CB8"/>
    <w:rsid w:val="1AAC9D5D"/>
    <w:rsid w:val="1AFACBB9"/>
    <w:rsid w:val="1B0016F3"/>
    <w:rsid w:val="1B0D22DE"/>
    <w:rsid w:val="1B2AA89C"/>
    <w:rsid w:val="1B61B837"/>
    <w:rsid w:val="1B9EA7FB"/>
    <w:rsid w:val="1BEC3704"/>
    <w:rsid w:val="1C24E0B2"/>
    <w:rsid w:val="1C3FF506"/>
    <w:rsid w:val="1C6C69B9"/>
    <w:rsid w:val="1CA1EA65"/>
    <w:rsid w:val="1CF210F7"/>
    <w:rsid w:val="1D6138A9"/>
    <w:rsid w:val="1DC457E3"/>
    <w:rsid w:val="1DDB51C1"/>
    <w:rsid w:val="1E770C01"/>
    <w:rsid w:val="1E84C0F0"/>
    <w:rsid w:val="1EE16609"/>
    <w:rsid w:val="1FEA6CC1"/>
    <w:rsid w:val="201738E1"/>
    <w:rsid w:val="21164872"/>
    <w:rsid w:val="212B97A3"/>
    <w:rsid w:val="215A3DAE"/>
    <w:rsid w:val="21A87F61"/>
    <w:rsid w:val="21C02EED"/>
    <w:rsid w:val="2275F3E1"/>
    <w:rsid w:val="22B3A023"/>
    <w:rsid w:val="22E0F1C3"/>
    <w:rsid w:val="22EC24FC"/>
    <w:rsid w:val="23562E74"/>
    <w:rsid w:val="23E30F1D"/>
    <w:rsid w:val="247566B3"/>
    <w:rsid w:val="247791C2"/>
    <w:rsid w:val="24C84ACD"/>
    <w:rsid w:val="24DBBF9A"/>
    <w:rsid w:val="2510B13D"/>
    <w:rsid w:val="25230636"/>
    <w:rsid w:val="2539BD4A"/>
    <w:rsid w:val="2547CBC2"/>
    <w:rsid w:val="25976039"/>
    <w:rsid w:val="25BF34E5"/>
    <w:rsid w:val="25E42910"/>
    <w:rsid w:val="26A93B42"/>
    <w:rsid w:val="27463EDA"/>
    <w:rsid w:val="277051C9"/>
    <w:rsid w:val="27C5685B"/>
    <w:rsid w:val="27CAB13E"/>
    <w:rsid w:val="2802974B"/>
    <w:rsid w:val="28817055"/>
    <w:rsid w:val="2916240A"/>
    <w:rsid w:val="29A85DA3"/>
    <w:rsid w:val="29DD74C6"/>
    <w:rsid w:val="29EF51AD"/>
    <w:rsid w:val="29F285E2"/>
    <w:rsid w:val="29F6FD8D"/>
    <w:rsid w:val="2A5ADA69"/>
    <w:rsid w:val="2A6B73FB"/>
    <w:rsid w:val="2ADE0E84"/>
    <w:rsid w:val="2AF5A32E"/>
    <w:rsid w:val="2BA14640"/>
    <w:rsid w:val="2C10939B"/>
    <w:rsid w:val="2C1733A2"/>
    <w:rsid w:val="2C33535B"/>
    <w:rsid w:val="2C70DFEB"/>
    <w:rsid w:val="2CCFE045"/>
    <w:rsid w:val="2CFC180C"/>
    <w:rsid w:val="2D13280D"/>
    <w:rsid w:val="2DE49AEA"/>
    <w:rsid w:val="2E0952FA"/>
    <w:rsid w:val="2E2D4E98"/>
    <w:rsid w:val="2E504AD7"/>
    <w:rsid w:val="2E65A27E"/>
    <w:rsid w:val="2EA5F873"/>
    <w:rsid w:val="2F20A757"/>
    <w:rsid w:val="2F5437F4"/>
    <w:rsid w:val="2F78BBFC"/>
    <w:rsid w:val="2F7F4072"/>
    <w:rsid w:val="2FD9E15E"/>
    <w:rsid w:val="30357B93"/>
    <w:rsid w:val="3105194A"/>
    <w:rsid w:val="312DF306"/>
    <w:rsid w:val="312F147A"/>
    <w:rsid w:val="31396762"/>
    <w:rsid w:val="315E1D7B"/>
    <w:rsid w:val="317D06AE"/>
    <w:rsid w:val="31D1B09B"/>
    <w:rsid w:val="31E91035"/>
    <w:rsid w:val="324E86EF"/>
    <w:rsid w:val="326B8322"/>
    <w:rsid w:val="328D719E"/>
    <w:rsid w:val="3290DF28"/>
    <w:rsid w:val="333D5C4C"/>
    <w:rsid w:val="335B549E"/>
    <w:rsid w:val="33790AA2"/>
    <w:rsid w:val="342F6FAE"/>
    <w:rsid w:val="345ED61E"/>
    <w:rsid w:val="35506E1F"/>
    <w:rsid w:val="3586BF29"/>
    <w:rsid w:val="3586D554"/>
    <w:rsid w:val="35AE0578"/>
    <w:rsid w:val="35DFFE8E"/>
    <w:rsid w:val="35E10055"/>
    <w:rsid w:val="35EC48B8"/>
    <w:rsid w:val="36245056"/>
    <w:rsid w:val="367C69EE"/>
    <w:rsid w:val="36A06523"/>
    <w:rsid w:val="37850EF1"/>
    <w:rsid w:val="37AF5FB7"/>
    <w:rsid w:val="37D47189"/>
    <w:rsid w:val="388AD341"/>
    <w:rsid w:val="38AC70F6"/>
    <w:rsid w:val="38BDDE9E"/>
    <w:rsid w:val="38BF65FA"/>
    <w:rsid w:val="38C1C482"/>
    <w:rsid w:val="38F88C7E"/>
    <w:rsid w:val="39034C01"/>
    <w:rsid w:val="3909C5F9"/>
    <w:rsid w:val="390A51DE"/>
    <w:rsid w:val="394281DC"/>
    <w:rsid w:val="3965EF7C"/>
    <w:rsid w:val="399C6BEF"/>
    <w:rsid w:val="39CF1DF4"/>
    <w:rsid w:val="39D95BB7"/>
    <w:rsid w:val="3A13820A"/>
    <w:rsid w:val="3A98605A"/>
    <w:rsid w:val="3B176ED8"/>
    <w:rsid w:val="3B5189AC"/>
    <w:rsid w:val="3B74D43B"/>
    <w:rsid w:val="3BC1E652"/>
    <w:rsid w:val="3BEF6185"/>
    <w:rsid w:val="3BF84202"/>
    <w:rsid w:val="3C08EB4E"/>
    <w:rsid w:val="3C25ACF6"/>
    <w:rsid w:val="3C4BEB39"/>
    <w:rsid w:val="3C8360B8"/>
    <w:rsid w:val="3CAB41A0"/>
    <w:rsid w:val="3CD0D332"/>
    <w:rsid w:val="3CFC7634"/>
    <w:rsid w:val="3D959A8C"/>
    <w:rsid w:val="3D97C55B"/>
    <w:rsid w:val="3DD3945D"/>
    <w:rsid w:val="3DFFFBFF"/>
    <w:rsid w:val="3E4E8045"/>
    <w:rsid w:val="3E67CF46"/>
    <w:rsid w:val="3E76848E"/>
    <w:rsid w:val="3E804C5C"/>
    <w:rsid w:val="3EC33A8E"/>
    <w:rsid w:val="3EDB74CE"/>
    <w:rsid w:val="3F750947"/>
    <w:rsid w:val="3F78879E"/>
    <w:rsid w:val="3FDD04EB"/>
    <w:rsid w:val="40351249"/>
    <w:rsid w:val="40C13D15"/>
    <w:rsid w:val="40D8D949"/>
    <w:rsid w:val="40E8B92B"/>
    <w:rsid w:val="40ECBEFF"/>
    <w:rsid w:val="41AB6019"/>
    <w:rsid w:val="41BCCD1D"/>
    <w:rsid w:val="41EFD304"/>
    <w:rsid w:val="41F0D6A0"/>
    <w:rsid w:val="42206D3E"/>
    <w:rsid w:val="4265C4FA"/>
    <w:rsid w:val="429AC971"/>
    <w:rsid w:val="42A103D6"/>
    <w:rsid w:val="433518B7"/>
    <w:rsid w:val="43BDB9D2"/>
    <w:rsid w:val="43C27DAA"/>
    <w:rsid w:val="43F94555"/>
    <w:rsid w:val="4403903A"/>
    <w:rsid w:val="440D4A81"/>
    <w:rsid w:val="442669F6"/>
    <w:rsid w:val="4466540B"/>
    <w:rsid w:val="449759A7"/>
    <w:rsid w:val="44C3942A"/>
    <w:rsid w:val="45210771"/>
    <w:rsid w:val="456DE0E5"/>
    <w:rsid w:val="4591F39F"/>
    <w:rsid w:val="4595961D"/>
    <w:rsid w:val="45B2B878"/>
    <w:rsid w:val="4638204A"/>
    <w:rsid w:val="46449652"/>
    <w:rsid w:val="465A64B0"/>
    <w:rsid w:val="467EB8DB"/>
    <w:rsid w:val="46C3135F"/>
    <w:rsid w:val="46D28AD7"/>
    <w:rsid w:val="46EB9062"/>
    <w:rsid w:val="4757BE39"/>
    <w:rsid w:val="476BD84F"/>
    <w:rsid w:val="47867647"/>
    <w:rsid w:val="478F9343"/>
    <w:rsid w:val="47EE1CED"/>
    <w:rsid w:val="48009908"/>
    <w:rsid w:val="4843ED6C"/>
    <w:rsid w:val="48638F5A"/>
    <w:rsid w:val="489E74E0"/>
    <w:rsid w:val="48C71CB4"/>
    <w:rsid w:val="494ACAD6"/>
    <w:rsid w:val="494D9F8F"/>
    <w:rsid w:val="49526D54"/>
    <w:rsid w:val="497F5E97"/>
    <w:rsid w:val="4989FD42"/>
    <w:rsid w:val="4A0828C3"/>
    <w:rsid w:val="4A4E1BD1"/>
    <w:rsid w:val="4A59F798"/>
    <w:rsid w:val="4AA0F9C2"/>
    <w:rsid w:val="4AD0F51E"/>
    <w:rsid w:val="4AD447E7"/>
    <w:rsid w:val="4B458B71"/>
    <w:rsid w:val="4C1132D0"/>
    <w:rsid w:val="4C4015E0"/>
    <w:rsid w:val="4CDCF190"/>
    <w:rsid w:val="4D296E47"/>
    <w:rsid w:val="4DA9438F"/>
    <w:rsid w:val="4DE62D7B"/>
    <w:rsid w:val="4E9761AD"/>
    <w:rsid w:val="4EC068A6"/>
    <w:rsid w:val="4F34B41B"/>
    <w:rsid w:val="4F85B6E0"/>
    <w:rsid w:val="4FB2DDED"/>
    <w:rsid w:val="4FBBB818"/>
    <w:rsid w:val="503A2C5B"/>
    <w:rsid w:val="5046EFA5"/>
    <w:rsid w:val="508F1F91"/>
    <w:rsid w:val="50E8DAA4"/>
    <w:rsid w:val="51034090"/>
    <w:rsid w:val="51EE12A9"/>
    <w:rsid w:val="51F7B327"/>
    <w:rsid w:val="5202F05D"/>
    <w:rsid w:val="5223BA25"/>
    <w:rsid w:val="5225F9CE"/>
    <w:rsid w:val="526B31DB"/>
    <w:rsid w:val="5292AB4A"/>
    <w:rsid w:val="52C15A2E"/>
    <w:rsid w:val="5343EAAC"/>
    <w:rsid w:val="539EB3E2"/>
    <w:rsid w:val="53E9DECB"/>
    <w:rsid w:val="5420CCA9"/>
    <w:rsid w:val="54BCE6E5"/>
    <w:rsid w:val="54D89077"/>
    <w:rsid w:val="54E5D4BA"/>
    <w:rsid w:val="5521288A"/>
    <w:rsid w:val="5533192C"/>
    <w:rsid w:val="55338A68"/>
    <w:rsid w:val="55A8DD6E"/>
    <w:rsid w:val="565240B1"/>
    <w:rsid w:val="565F7E1B"/>
    <w:rsid w:val="56B9C4AA"/>
    <w:rsid w:val="56C9E891"/>
    <w:rsid w:val="56CED513"/>
    <w:rsid w:val="570B5720"/>
    <w:rsid w:val="57504E0F"/>
    <w:rsid w:val="578654B7"/>
    <w:rsid w:val="5788BFB9"/>
    <w:rsid w:val="57AB7AFE"/>
    <w:rsid w:val="57BA8E3D"/>
    <w:rsid w:val="57EE74AA"/>
    <w:rsid w:val="57FEDCAA"/>
    <w:rsid w:val="58357127"/>
    <w:rsid w:val="587B6387"/>
    <w:rsid w:val="5913B880"/>
    <w:rsid w:val="59182B09"/>
    <w:rsid w:val="593C3B1D"/>
    <w:rsid w:val="5970ABBA"/>
    <w:rsid w:val="59B8E0FB"/>
    <w:rsid w:val="59BA620B"/>
    <w:rsid w:val="59C084F5"/>
    <w:rsid w:val="59FF62B4"/>
    <w:rsid w:val="5A7FFAD6"/>
    <w:rsid w:val="5A9B8A33"/>
    <w:rsid w:val="5A9C2B6D"/>
    <w:rsid w:val="5AAEEE3C"/>
    <w:rsid w:val="5AB99849"/>
    <w:rsid w:val="5B15D8BE"/>
    <w:rsid w:val="5B274375"/>
    <w:rsid w:val="5B2BF000"/>
    <w:rsid w:val="5B7E7350"/>
    <w:rsid w:val="5BAE957A"/>
    <w:rsid w:val="5BC69D00"/>
    <w:rsid w:val="5BEE3755"/>
    <w:rsid w:val="5C2C665C"/>
    <w:rsid w:val="5C5BE59D"/>
    <w:rsid w:val="5CB6BB5A"/>
    <w:rsid w:val="5CD12975"/>
    <w:rsid w:val="5CD3E164"/>
    <w:rsid w:val="5CDBC243"/>
    <w:rsid w:val="5D26E9A1"/>
    <w:rsid w:val="5D2BFDB0"/>
    <w:rsid w:val="5D660A7D"/>
    <w:rsid w:val="5D76ED79"/>
    <w:rsid w:val="5DE96F51"/>
    <w:rsid w:val="5DED248D"/>
    <w:rsid w:val="5E11E2ED"/>
    <w:rsid w:val="5E4C39C2"/>
    <w:rsid w:val="5E82B66E"/>
    <w:rsid w:val="5EC56F6E"/>
    <w:rsid w:val="5F820482"/>
    <w:rsid w:val="5F91BFB9"/>
    <w:rsid w:val="5FA6AFD7"/>
    <w:rsid w:val="5FE021BE"/>
    <w:rsid w:val="5FF46E23"/>
    <w:rsid w:val="5FF56DC5"/>
    <w:rsid w:val="60149DA1"/>
    <w:rsid w:val="6015DD5C"/>
    <w:rsid w:val="60F334AD"/>
    <w:rsid w:val="60F43645"/>
    <w:rsid w:val="60FC6A0A"/>
    <w:rsid w:val="60FDE925"/>
    <w:rsid w:val="6142E25D"/>
    <w:rsid w:val="614657F0"/>
    <w:rsid w:val="61DA32A6"/>
    <w:rsid w:val="62175952"/>
    <w:rsid w:val="6235C7CB"/>
    <w:rsid w:val="624E6E6E"/>
    <w:rsid w:val="6290D5A7"/>
    <w:rsid w:val="62C619C3"/>
    <w:rsid w:val="630BBDD6"/>
    <w:rsid w:val="632D9ED3"/>
    <w:rsid w:val="633BFFAB"/>
    <w:rsid w:val="63EA1791"/>
    <w:rsid w:val="643CE26F"/>
    <w:rsid w:val="645F98CE"/>
    <w:rsid w:val="647C823B"/>
    <w:rsid w:val="64879030"/>
    <w:rsid w:val="648FC2E1"/>
    <w:rsid w:val="64B76586"/>
    <w:rsid w:val="64CE27B1"/>
    <w:rsid w:val="655B09EC"/>
    <w:rsid w:val="65821AC9"/>
    <w:rsid w:val="6584D355"/>
    <w:rsid w:val="658DD47D"/>
    <w:rsid w:val="65C9958F"/>
    <w:rsid w:val="65CAD449"/>
    <w:rsid w:val="66440CD6"/>
    <w:rsid w:val="66544060"/>
    <w:rsid w:val="666370BF"/>
    <w:rsid w:val="6687A608"/>
    <w:rsid w:val="6696FCE6"/>
    <w:rsid w:val="6699160B"/>
    <w:rsid w:val="66A2E1A9"/>
    <w:rsid w:val="66ADFE8D"/>
    <w:rsid w:val="66C02EB5"/>
    <w:rsid w:val="67019145"/>
    <w:rsid w:val="6715C0F4"/>
    <w:rsid w:val="674EB927"/>
    <w:rsid w:val="683A1BB6"/>
    <w:rsid w:val="68AE8357"/>
    <w:rsid w:val="694D88AF"/>
    <w:rsid w:val="699BBBAC"/>
    <w:rsid w:val="69AEB0B1"/>
    <w:rsid w:val="69D6B5B2"/>
    <w:rsid w:val="69EBEB32"/>
    <w:rsid w:val="6A01EE74"/>
    <w:rsid w:val="6A2A4F45"/>
    <w:rsid w:val="6A7B4F24"/>
    <w:rsid w:val="6A967F24"/>
    <w:rsid w:val="6AC7DE57"/>
    <w:rsid w:val="6AD0D69B"/>
    <w:rsid w:val="6B171BB5"/>
    <w:rsid w:val="6B2A9AC7"/>
    <w:rsid w:val="6B3465FD"/>
    <w:rsid w:val="6B5FDB40"/>
    <w:rsid w:val="6BE18627"/>
    <w:rsid w:val="6C3C3F60"/>
    <w:rsid w:val="6C63B950"/>
    <w:rsid w:val="6C7070F4"/>
    <w:rsid w:val="6C9BBD98"/>
    <w:rsid w:val="6CB1BDA7"/>
    <w:rsid w:val="6CC52708"/>
    <w:rsid w:val="6CC9BA65"/>
    <w:rsid w:val="6CE4378E"/>
    <w:rsid w:val="6CEA4744"/>
    <w:rsid w:val="6D4BDEFA"/>
    <w:rsid w:val="6D555487"/>
    <w:rsid w:val="6D73EB59"/>
    <w:rsid w:val="6D8CF330"/>
    <w:rsid w:val="6DC3C4A7"/>
    <w:rsid w:val="6DD482AE"/>
    <w:rsid w:val="6DE88C63"/>
    <w:rsid w:val="6DEC8872"/>
    <w:rsid w:val="6DEF9E14"/>
    <w:rsid w:val="6DF3D453"/>
    <w:rsid w:val="6EB41972"/>
    <w:rsid w:val="6F01CD6B"/>
    <w:rsid w:val="6F37D359"/>
    <w:rsid w:val="6F4F027D"/>
    <w:rsid w:val="6F5F4D42"/>
    <w:rsid w:val="6F64D6C5"/>
    <w:rsid w:val="6F8A9406"/>
    <w:rsid w:val="6FA72529"/>
    <w:rsid w:val="6FE8705D"/>
    <w:rsid w:val="6FF22350"/>
    <w:rsid w:val="70948650"/>
    <w:rsid w:val="70B192AE"/>
    <w:rsid w:val="70C89702"/>
    <w:rsid w:val="71034768"/>
    <w:rsid w:val="7109713A"/>
    <w:rsid w:val="7153E93D"/>
    <w:rsid w:val="71D91E04"/>
    <w:rsid w:val="720FC233"/>
    <w:rsid w:val="721D9435"/>
    <w:rsid w:val="72798CBE"/>
    <w:rsid w:val="728DDB2D"/>
    <w:rsid w:val="72BCA3E2"/>
    <w:rsid w:val="72C6821D"/>
    <w:rsid w:val="72F588A6"/>
    <w:rsid w:val="735E86E1"/>
    <w:rsid w:val="736301E2"/>
    <w:rsid w:val="73756E04"/>
    <w:rsid w:val="737B47EE"/>
    <w:rsid w:val="739C9C9D"/>
    <w:rsid w:val="744DDD05"/>
    <w:rsid w:val="74850CC0"/>
    <w:rsid w:val="74956430"/>
    <w:rsid w:val="7495C9D2"/>
    <w:rsid w:val="74C1AF85"/>
    <w:rsid w:val="74D91B16"/>
    <w:rsid w:val="753C47F4"/>
    <w:rsid w:val="75718F61"/>
    <w:rsid w:val="75AD400A"/>
    <w:rsid w:val="75D717CA"/>
    <w:rsid w:val="77030245"/>
    <w:rsid w:val="771C6DD4"/>
    <w:rsid w:val="7745CBD7"/>
    <w:rsid w:val="7791F7F1"/>
    <w:rsid w:val="77BD9C6A"/>
    <w:rsid w:val="77F0DDE7"/>
    <w:rsid w:val="784B6FFD"/>
    <w:rsid w:val="78AF6722"/>
    <w:rsid w:val="78F0A5F4"/>
    <w:rsid w:val="791C7C48"/>
    <w:rsid w:val="792D5988"/>
    <w:rsid w:val="7966D22D"/>
    <w:rsid w:val="796B0452"/>
    <w:rsid w:val="799D1BAB"/>
    <w:rsid w:val="79A04DB6"/>
    <w:rsid w:val="79AEC783"/>
    <w:rsid w:val="79B7E4D7"/>
    <w:rsid w:val="7A69EE43"/>
    <w:rsid w:val="7AB8CAA7"/>
    <w:rsid w:val="7ACE2D4C"/>
    <w:rsid w:val="7AD33073"/>
    <w:rsid w:val="7B2305DB"/>
    <w:rsid w:val="7BA46C88"/>
    <w:rsid w:val="7BA67059"/>
    <w:rsid w:val="7BB58021"/>
    <w:rsid w:val="7BB96B43"/>
    <w:rsid w:val="7BF9D500"/>
    <w:rsid w:val="7C0243CC"/>
    <w:rsid w:val="7C167429"/>
    <w:rsid w:val="7C181D4F"/>
    <w:rsid w:val="7C405F86"/>
    <w:rsid w:val="7C5B1905"/>
    <w:rsid w:val="7D3D44BB"/>
    <w:rsid w:val="7D7ADED5"/>
    <w:rsid w:val="7D9257A3"/>
    <w:rsid w:val="7DA5A455"/>
    <w:rsid w:val="7DCBBBB4"/>
    <w:rsid w:val="7E24F014"/>
    <w:rsid w:val="7E3B6AF3"/>
    <w:rsid w:val="7E40D9FD"/>
    <w:rsid w:val="7E7A25BB"/>
    <w:rsid w:val="7ECF014C"/>
    <w:rsid w:val="7EFD79E7"/>
    <w:rsid w:val="7F062446"/>
    <w:rsid w:val="7F26B094"/>
    <w:rsid w:val="7F30A7E2"/>
    <w:rsid w:val="7F3B8AD0"/>
    <w:rsid w:val="7F5DDBCC"/>
    <w:rsid w:val="7F5EFDC9"/>
    <w:rsid w:val="7F80F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87D1D"/>
  <w15:docId w15:val="{914FC010-5E5E-435B-98C8-07E6D0C4C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4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E3829"/>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uiPriority w:val="9"/>
    <w:unhideWhenUsed/>
    <w:qFormat/>
    <w:rsid w:val="00D214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F82"/>
    <w:pPr>
      <w:ind w:left="720"/>
      <w:contextualSpacing/>
    </w:pPr>
  </w:style>
  <w:style w:type="character" w:customStyle="1" w:styleId="Heading2Char">
    <w:name w:val="Heading 2 Char"/>
    <w:basedOn w:val="DefaultParagraphFont"/>
    <w:link w:val="Heading2"/>
    <w:rsid w:val="00BE3829"/>
    <w:rPr>
      <w:rFonts w:ascii="Arial" w:eastAsia="Times New Roman" w:hAnsi="Arial" w:cs="Times New Roman"/>
      <w:b/>
      <w:sz w:val="24"/>
      <w:szCs w:val="20"/>
      <w:lang w:eastAsia="en-GB"/>
    </w:rPr>
  </w:style>
  <w:style w:type="paragraph" w:styleId="CommentText">
    <w:name w:val="annotation text"/>
    <w:basedOn w:val="Normal"/>
    <w:link w:val="CommentTextChar"/>
    <w:uiPriority w:val="99"/>
    <w:unhideWhenUsed/>
    <w:rsid w:val="007A2DAE"/>
    <w:pPr>
      <w:spacing w:line="240" w:lineRule="auto"/>
    </w:pPr>
    <w:rPr>
      <w:sz w:val="20"/>
      <w:szCs w:val="20"/>
    </w:rPr>
  </w:style>
  <w:style w:type="character" w:customStyle="1" w:styleId="CommentTextChar">
    <w:name w:val="Comment Text Char"/>
    <w:basedOn w:val="DefaultParagraphFont"/>
    <w:link w:val="CommentText"/>
    <w:uiPriority w:val="99"/>
    <w:rsid w:val="007A2DAE"/>
    <w:rPr>
      <w:sz w:val="20"/>
      <w:szCs w:val="20"/>
    </w:rPr>
  </w:style>
  <w:style w:type="character" w:styleId="CommentReference">
    <w:name w:val="annotation reference"/>
    <w:basedOn w:val="DefaultParagraphFont"/>
    <w:uiPriority w:val="99"/>
    <w:semiHidden/>
    <w:unhideWhenUsed/>
    <w:rsid w:val="007A2DAE"/>
    <w:rPr>
      <w:sz w:val="16"/>
      <w:szCs w:val="16"/>
    </w:rPr>
  </w:style>
  <w:style w:type="paragraph" w:styleId="BalloonText">
    <w:name w:val="Balloon Text"/>
    <w:basedOn w:val="Normal"/>
    <w:link w:val="BalloonTextChar"/>
    <w:uiPriority w:val="99"/>
    <w:semiHidden/>
    <w:unhideWhenUsed/>
    <w:rsid w:val="007A2D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DAE"/>
    <w:rPr>
      <w:rFonts w:ascii="Tahoma" w:hAnsi="Tahoma" w:cs="Tahoma"/>
      <w:sz w:val="16"/>
      <w:szCs w:val="16"/>
    </w:rPr>
  </w:style>
  <w:style w:type="paragraph" w:customStyle="1" w:styleId="Default">
    <w:name w:val="Default"/>
    <w:rsid w:val="00EC119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97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E6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264F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50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B70"/>
  </w:style>
  <w:style w:type="paragraph" w:styleId="Footer">
    <w:name w:val="footer"/>
    <w:basedOn w:val="Normal"/>
    <w:link w:val="FooterChar"/>
    <w:uiPriority w:val="99"/>
    <w:unhideWhenUsed/>
    <w:rsid w:val="00650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B70"/>
  </w:style>
  <w:style w:type="character" w:styleId="Hyperlink">
    <w:name w:val="Hyperlink"/>
    <w:basedOn w:val="DefaultParagraphFont"/>
    <w:uiPriority w:val="99"/>
    <w:unhideWhenUsed/>
    <w:rsid w:val="00F86DC5"/>
    <w:rPr>
      <w:color w:val="0000FF" w:themeColor="hyperlink"/>
      <w:u w:val="single"/>
    </w:rPr>
  </w:style>
  <w:style w:type="paragraph" w:styleId="TOC1">
    <w:name w:val="toc 1"/>
    <w:basedOn w:val="Normal"/>
    <w:next w:val="Normal"/>
    <w:autoRedefine/>
    <w:uiPriority w:val="39"/>
    <w:unhideWhenUsed/>
    <w:rsid w:val="00F86DC5"/>
    <w:pPr>
      <w:spacing w:after="100"/>
    </w:pPr>
  </w:style>
  <w:style w:type="paragraph" w:styleId="TOCHeading">
    <w:name w:val="TOC Heading"/>
    <w:basedOn w:val="Heading1"/>
    <w:next w:val="Normal"/>
    <w:uiPriority w:val="39"/>
    <w:semiHidden/>
    <w:unhideWhenUsed/>
    <w:qFormat/>
    <w:rsid w:val="00F86DC5"/>
    <w:pPr>
      <w:outlineLvl w:val="9"/>
    </w:pPr>
    <w:rPr>
      <w:lang w:val="en-US" w:eastAsia="ja-JP"/>
    </w:rPr>
  </w:style>
  <w:style w:type="character" w:customStyle="1" w:styleId="Heading3Char">
    <w:name w:val="Heading 3 Char"/>
    <w:basedOn w:val="DefaultParagraphFont"/>
    <w:link w:val="Heading3"/>
    <w:uiPriority w:val="9"/>
    <w:rsid w:val="00D2144E"/>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9B6DE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B6DE2"/>
    <w:rPr>
      <w:rFonts w:ascii="Calibri" w:hAnsi="Calibri"/>
      <w:szCs w:val="21"/>
    </w:rPr>
  </w:style>
  <w:style w:type="character" w:styleId="Emphasis">
    <w:name w:val="Emphasis"/>
    <w:basedOn w:val="DefaultParagraphFont"/>
    <w:uiPriority w:val="20"/>
    <w:qFormat/>
    <w:rsid w:val="00C77309"/>
    <w:rPr>
      <w:b/>
      <w:bCs/>
      <w:i w:val="0"/>
      <w:iCs w:val="0"/>
    </w:rPr>
  </w:style>
  <w:style w:type="paragraph" w:styleId="CommentSubject">
    <w:name w:val="annotation subject"/>
    <w:basedOn w:val="CommentText"/>
    <w:next w:val="CommentText"/>
    <w:link w:val="CommentSubjectChar"/>
    <w:uiPriority w:val="99"/>
    <w:semiHidden/>
    <w:unhideWhenUsed/>
    <w:rsid w:val="006F3EBD"/>
    <w:rPr>
      <w:b/>
      <w:bCs/>
    </w:rPr>
  </w:style>
  <w:style w:type="character" w:customStyle="1" w:styleId="CommentSubjectChar">
    <w:name w:val="Comment Subject Char"/>
    <w:basedOn w:val="CommentTextChar"/>
    <w:link w:val="CommentSubject"/>
    <w:uiPriority w:val="99"/>
    <w:semiHidden/>
    <w:rsid w:val="006F3EBD"/>
    <w:rPr>
      <w:b/>
      <w:bCs/>
      <w:sz w:val="20"/>
      <w:szCs w:val="20"/>
    </w:rPr>
  </w:style>
  <w:style w:type="paragraph" w:styleId="Revision">
    <w:name w:val="Revision"/>
    <w:hidden/>
    <w:uiPriority w:val="99"/>
    <w:semiHidden/>
    <w:rsid w:val="00843B02"/>
    <w:pPr>
      <w:spacing w:after="0" w:line="240" w:lineRule="auto"/>
    </w:pPr>
  </w:style>
  <w:style w:type="paragraph" w:styleId="FootnoteText">
    <w:name w:val="footnote text"/>
    <w:basedOn w:val="Normal"/>
    <w:link w:val="FootnoteTextChar"/>
    <w:uiPriority w:val="99"/>
    <w:semiHidden/>
    <w:unhideWhenUsed/>
    <w:rsid w:val="00B85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5A61"/>
    <w:rPr>
      <w:sz w:val="20"/>
      <w:szCs w:val="20"/>
    </w:rPr>
  </w:style>
  <w:style w:type="character" w:styleId="FootnoteReference">
    <w:name w:val="footnote reference"/>
    <w:basedOn w:val="DefaultParagraphFont"/>
    <w:uiPriority w:val="99"/>
    <w:semiHidden/>
    <w:unhideWhenUsed/>
    <w:rsid w:val="00B85A61"/>
    <w:rPr>
      <w:vertAlign w:val="superscript"/>
    </w:rPr>
  </w:style>
  <w:style w:type="character" w:styleId="FollowedHyperlink">
    <w:name w:val="FollowedHyperlink"/>
    <w:basedOn w:val="DefaultParagraphFont"/>
    <w:uiPriority w:val="99"/>
    <w:semiHidden/>
    <w:unhideWhenUsed/>
    <w:rsid w:val="00B0693C"/>
    <w:rPr>
      <w:color w:val="800080" w:themeColor="followedHyperlink"/>
      <w:u w:val="single"/>
    </w:rPr>
  </w:style>
  <w:style w:type="paragraph" w:styleId="Title">
    <w:name w:val="Title"/>
    <w:basedOn w:val="Normal"/>
    <w:next w:val="Normal"/>
    <w:link w:val="TitleChar"/>
    <w:uiPriority w:val="10"/>
    <w:qFormat/>
    <w:rsid w:val="003022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2203"/>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B9510E"/>
    <w:pPr>
      <w:spacing w:after="0" w:line="240" w:lineRule="auto"/>
    </w:pPr>
  </w:style>
  <w:style w:type="character" w:styleId="UnresolvedMention">
    <w:name w:val="Unresolved Mention"/>
    <w:basedOn w:val="DefaultParagraphFont"/>
    <w:uiPriority w:val="99"/>
    <w:semiHidden/>
    <w:unhideWhenUsed/>
    <w:rsid w:val="002F08D5"/>
    <w:rPr>
      <w:color w:val="605E5C"/>
      <w:shd w:val="clear" w:color="auto" w:fill="E1DFDD"/>
    </w:rPr>
  </w:style>
  <w:style w:type="paragraph" w:customStyle="1" w:styleId="paragraph">
    <w:name w:val="paragraph"/>
    <w:basedOn w:val="Normal"/>
    <w:rsid w:val="005A05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A057D"/>
  </w:style>
  <w:style w:type="character" w:customStyle="1" w:styleId="eop">
    <w:name w:val="eop"/>
    <w:basedOn w:val="DefaultParagraphFont"/>
    <w:rsid w:val="005A0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48407">
      <w:bodyDiv w:val="1"/>
      <w:marLeft w:val="0"/>
      <w:marRight w:val="0"/>
      <w:marTop w:val="0"/>
      <w:marBottom w:val="0"/>
      <w:divBdr>
        <w:top w:val="none" w:sz="0" w:space="0" w:color="auto"/>
        <w:left w:val="none" w:sz="0" w:space="0" w:color="auto"/>
        <w:bottom w:val="none" w:sz="0" w:space="0" w:color="auto"/>
        <w:right w:val="none" w:sz="0" w:space="0" w:color="auto"/>
      </w:divBdr>
    </w:div>
    <w:div w:id="127171524">
      <w:bodyDiv w:val="1"/>
      <w:marLeft w:val="0"/>
      <w:marRight w:val="0"/>
      <w:marTop w:val="0"/>
      <w:marBottom w:val="0"/>
      <w:divBdr>
        <w:top w:val="none" w:sz="0" w:space="0" w:color="auto"/>
        <w:left w:val="none" w:sz="0" w:space="0" w:color="auto"/>
        <w:bottom w:val="none" w:sz="0" w:space="0" w:color="auto"/>
        <w:right w:val="none" w:sz="0" w:space="0" w:color="auto"/>
      </w:divBdr>
    </w:div>
    <w:div w:id="147747178">
      <w:bodyDiv w:val="1"/>
      <w:marLeft w:val="0"/>
      <w:marRight w:val="0"/>
      <w:marTop w:val="0"/>
      <w:marBottom w:val="0"/>
      <w:divBdr>
        <w:top w:val="none" w:sz="0" w:space="0" w:color="auto"/>
        <w:left w:val="none" w:sz="0" w:space="0" w:color="auto"/>
        <w:bottom w:val="none" w:sz="0" w:space="0" w:color="auto"/>
        <w:right w:val="none" w:sz="0" w:space="0" w:color="auto"/>
      </w:divBdr>
    </w:div>
    <w:div w:id="232007550">
      <w:bodyDiv w:val="1"/>
      <w:marLeft w:val="0"/>
      <w:marRight w:val="0"/>
      <w:marTop w:val="0"/>
      <w:marBottom w:val="0"/>
      <w:divBdr>
        <w:top w:val="none" w:sz="0" w:space="0" w:color="auto"/>
        <w:left w:val="none" w:sz="0" w:space="0" w:color="auto"/>
        <w:bottom w:val="none" w:sz="0" w:space="0" w:color="auto"/>
        <w:right w:val="none" w:sz="0" w:space="0" w:color="auto"/>
      </w:divBdr>
    </w:div>
    <w:div w:id="263728381">
      <w:bodyDiv w:val="1"/>
      <w:marLeft w:val="0"/>
      <w:marRight w:val="0"/>
      <w:marTop w:val="0"/>
      <w:marBottom w:val="0"/>
      <w:divBdr>
        <w:top w:val="none" w:sz="0" w:space="0" w:color="auto"/>
        <w:left w:val="none" w:sz="0" w:space="0" w:color="auto"/>
        <w:bottom w:val="none" w:sz="0" w:space="0" w:color="auto"/>
        <w:right w:val="none" w:sz="0" w:space="0" w:color="auto"/>
      </w:divBdr>
    </w:div>
    <w:div w:id="314377572">
      <w:bodyDiv w:val="1"/>
      <w:marLeft w:val="0"/>
      <w:marRight w:val="0"/>
      <w:marTop w:val="0"/>
      <w:marBottom w:val="0"/>
      <w:divBdr>
        <w:top w:val="none" w:sz="0" w:space="0" w:color="auto"/>
        <w:left w:val="none" w:sz="0" w:space="0" w:color="auto"/>
        <w:bottom w:val="none" w:sz="0" w:space="0" w:color="auto"/>
        <w:right w:val="none" w:sz="0" w:space="0" w:color="auto"/>
      </w:divBdr>
    </w:div>
    <w:div w:id="377709779">
      <w:bodyDiv w:val="1"/>
      <w:marLeft w:val="0"/>
      <w:marRight w:val="0"/>
      <w:marTop w:val="0"/>
      <w:marBottom w:val="0"/>
      <w:divBdr>
        <w:top w:val="none" w:sz="0" w:space="0" w:color="auto"/>
        <w:left w:val="none" w:sz="0" w:space="0" w:color="auto"/>
        <w:bottom w:val="none" w:sz="0" w:space="0" w:color="auto"/>
        <w:right w:val="none" w:sz="0" w:space="0" w:color="auto"/>
      </w:divBdr>
      <w:divsChild>
        <w:div w:id="163475694">
          <w:marLeft w:val="0"/>
          <w:marRight w:val="0"/>
          <w:marTop w:val="0"/>
          <w:marBottom w:val="0"/>
          <w:divBdr>
            <w:top w:val="none" w:sz="0" w:space="0" w:color="auto"/>
            <w:left w:val="none" w:sz="0" w:space="0" w:color="auto"/>
            <w:bottom w:val="none" w:sz="0" w:space="0" w:color="auto"/>
            <w:right w:val="none" w:sz="0" w:space="0" w:color="auto"/>
          </w:divBdr>
          <w:divsChild>
            <w:div w:id="1678382559">
              <w:marLeft w:val="0"/>
              <w:marRight w:val="0"/>
              <w:marTop w:val="0"/>
              <w:marBottom w:val="0"/>
              <w:divBdr>
                <w:top w:val="none" w:sz="0" w:space="0" w:color="auto"/>
                <w:left w:val="none" w:sz="0" w:space="0" w:color="auto"/>
                <w:bottom w:val="none" w:sz="0" w:space="0" w:color="auto"/>
                <w:right w:val="none" w:sz="0" w:space="0" w:color="auto"/>
              </w:divBdr>
              <w:divsChild>
                <w:div w:id="1019618843">
                  <w:marLeft w:val="0"/>
                  <w:marRight w:val="0"/>
                  <w:marTop w:val="0"/>
                  <w:marBottom w:val="0"/>
                  <w:divBdr>
                    <w:top w:val="none" w:sz="0" w:space="0" w:color="auto"/>
                    <w:left w:val="none" w:sz="0" w:space="0" w:color="auto"/>
                    <w:bottom w:val="none" w:sz="0" w:space="0" w:color="auto"/>
                    <w:right w:val="none" w:sz="0" w:space="0" w:color="auto"/>
                  </w:divBdr>
                  <w:divsChild>
                    <w:div w:id="812597174">
                      <w:marLeft w:val="0"/>
                      <w:marRight w:val="0"/>
                      <w:marTop w:val="0"/>
                      <w:marBottom w:val="0"/>
                      <w:divBdr>
                        <w:top w:val="none" w:sz="0" w:space="0" w:color="auto"/>
                        <w:left w:val="none" w:sz="0" w:space="0" w:color="auto"/>
                        <w:bottom w:val="none" w:sz="0" w:space="0" w:color="auto"/>
                        <w:right w:val="none" w:sz="0" w:space="0" w:color="auto"/>
                      </w:divBdr>
                      <w:divsChild>
                        <w:div w:id="15560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0687247">
      <w:bodyDiv w:val="1"/>
      <w:marLeft w:val="0"/>
      <w:marRight w:val="0"/>
      <w:marTop w:val="0"/>
      <w:marBottom w:val="0"/>
      <w:divBdr>
        <w:top w:val="none" w:sz="0" w:space="0" w:color="auto"/>
        <w:left w:val="none" w:sz="0" w:space="0" w:color="auto"/>
        <w:bottom w:val="none" w:sz="0" w:space="0" w:color="auto"/>
        <w:right w:val="none" w:sz="0" w:space="0" w:color="auto"/>
      </w:divBdr>
    </w:div>
    <w:div w:id="510334057">
      <w:bodyDiv w:val="1"/>
      <w:marLeft w:val="0"/>
      <w:marRight w:val="0"/>
      <w:marTop w:val="0"/>
      <w:marBottom w:val="0"/>
      <w:divBdr>
        <w:top w:val="none" w:sz="0" w:space="0" w:color="auto"/>
        <w:left w:val="none" w:sz="0" w:space="0" w:color="auto"/>
        <w:bottom w:val="none" w:sz="0" w:space="0" w:color="auto"/>
        <w:right w:val="none" w:sz="0" w:space="0" w:color="auto"/>
      </w:divBdr>
    </w:div>
    <w:div w:id="545223034">
      <w:bodyDiv w:val="1"/>
      <w:marLeft w:val="0"/>
      <w:marRight w:val="0"/>
      <w:marTop w:val="0"/>
      <w:marBottom w:val="0"/>
      <w:divBdr>
        <w:top w:val="none" w:sz="0" w:space="0" w:color="auto"/>
        <w:left w:val="none" w:sz="0" w:space="0" w:color="auto"/>
        <w:bottom w:val="none" w:sz="0" w:space="0" w:color="auto"/>
        <w:right w:val="none" w:sz="0" w:space="0" w:color="auto"/>
      </w:divBdr>
      <w:divsChild>
        <w:div w:id="951132860">
          <w:marLeft w:val="0"/>
          <w:marRight w:val="0"/>
          <w:marTop w:val="0"/>
          <w:marBottom w:val="0"/>
          <w:divBdr>
            <w:top w:val="none" w:sz="0" w:space="0" w:color="auto"/>
            <w:left w:val="none" w:sz="0" w:space="0" w:color="auto"/>
            <w:bottom w:val="none" w:sz="0" w:space="0" w:color="auto"/>
            <w:right w:val="none" w:sz="0" w:space="0" w:color="auto"/>
          </w:divBdr>
          <w:divsChild>
            <w:div w:id="1894154234">
              <w:marLeft w:val="0"/>
              <w:marRight w:val="0"/>
              <w:marTop w:val="0"/>
              <w:marBottom w:val="0"/>
              <w:divBdr>
                <w:top w:val="none" w:sz="0" w:space="0" w:color="auto"/>
                <w:left w:val="none" w:sz="0" w:space="0" w:color="auto"/>
                <w:bottom w:val="none" w:sz="0" w:space="0" w:color="auto"/>
                <w:right w:val="none" w:sz="0" w:space="0" w:color="auto"/>
              </w:divBdr>
              <w:divsChild>
                <w:div w:id="760491644">
                  <w:marLeft w:val="0"/>
                  <w:marRight w:val="0"/>
                  <w:marTop w:val="0"/>
                  <w:marBottom w:val="0"/>
                  <w:divBdr>
                    <w:top w:val="none" w:sz="0" w:space="0" w:color="auto"/>
                    <w:left w:val="none" w:sz="0" w:space="0" w:color="auto"/>
                    <w:bottom w:val="none" w:sz="0" w:space="0" w:color="auto"/>
                    <w:right w:val="none" w:sz="0" w:space="0" w:color="auto"/>
                  </w:divBdr>
                  <w:divsChild>
                    <w:div w:id="673844016">
                      <w:marLeft w:val="0"/>
                      <w:marRight w:val="0"/>
                      <w:marTop w:val="0"/>
                      <w:marBottom w:val="0"/>
                      <w:divBdr>
                        <w:top w:val="none" w:sz="0" w:space="0" w:color="auto"/>
                        <w:left w:val="none" w:sz="0" w:space="0" w:color="auto"/>
                        <w:bottom w:val="none" w:sz="0" w:space="0" w:color="auto"/>
                        <w:right w:val="none" w:sz="0" w:space="0" w:color="auto"/>
                      </w:divBdr>
                      <w:divsChild>
                        <w:div w:id="64516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709953">
      <w:bodyDiv w:val="1"/>
      <w:marLeft w:val="0"/>
      <w:marRight w:val="0"/>
      <w:marTop w:val="0"/>
      <w:marBottom w:val="0"/>
      <w:divBdr>
        <w:top w:val="none" w:sz="0" w:space="0" w:color="auto"/>
        <w:left w:val="none" w:sz="0" w:space="0" w:color="auto"/>
        <w:bottom w:val="none" w:sz="0" w:space="0" w:color="auto"/>
        <w:right w:val="none" w:sz="0" w:space="0" w:color="auto"/>
      </w:divBdr>
    </w:div>
    <w:div w:id="641618417">
      <w:bodyDiv w:val="1"/>
      <w:marLeft w:val="0"/>
      <w:marRight w:val="0"/>
      <w:marTop w:val="0"/>
      <w:marBottom w:val="0"/>
      <w:divBdr>
        <w:top w:val="none" w:sz="0" w:space="0" w:color="auto"/>
        <w:left w:val="none" w:sz="0" w:space="0" w:color="auto"/>
        <w:bottom w:val="none" w:sz="0" w:space="0" w:color="auto"/>
        <w:right w:val="none" w:sz="0" w:space="0" w:color="auto"/>
      </w:divBdr>
    </w:div>
    <w:div w:id="695041156">
      <w:bodyDiv w:val="1"/>
      <w:marLeft w:val="0"/>
      <w:marRight w:val="0"/>
      <w:marTop w:val="0"/>
      <w:marBottom w:val="0"/>
      <w:divBdr>
        <w:top w:val="none" w:sz="0" w:space="0" w:color="auto"/>
        <w:left w:val="none" w:sz="0" w:space="0" w:color="auto"/>
        <w:bottom w:val="none" w:sz="0" w:space="0" w:color="auto"/>
        <w:right w:val="none" w:sz="0" w:space="0" w:color="auto"/>
      </w:divBdr>
      <w:divsChild>
        <w:div w:id="1130637182">
          <w:marLeft w:val="0"/>
          <w:marRight w:val="0"/>
          <w:marTop w:val="0"/>
          <w:marBottom w:val="0"/>
          <w:divBdr>
            <w:top w:val="none" w:sz="0" w:space="0" w:color="auto"/>
            <w:left w:val="none" w:sz="0" w:space="0" w:color="auto"/>
            <w:bottom w:val="none" w:sz="0" w:space="0" w:color="auto"/>
            <w:right w:val="none" w:sz="0" w:space="0" w:color="auto"/>
          </w:divBdr>
          <w:divsChild>
            <w:div w:id="240216733">
              <w:marLeft w:val="0"/>
              <w:marRight w:val="0"/>
              <w:marTop w:val="0"/>
              <w:marBottom w:val="0"/>
              <w:divBdr>
                <w:top w:val="none" w:sz="0" w:space="0" w:color="auto"/>
                <w:left w:val="none" w:sz="0" w:space="0" w:color="auto"/>
                <w:bottom w:val="none" w:sz="0" w:space="0" w:color="auto"/>
                <w:right w:val="none" w:sz="0" w:space="0" w:color="auto"/>
              </w:divBdr>
              <w:divsChild>
                <w:div w:id="1443181979">
                  <w:marLeft w:val="0"/>
                  <w:marRight w:val="0"/>
                  <w:marTop w:val="0"/>
                  <w:marBottom w:val="0"/>
                  <w:divBdr>
                    <w:top w:val="none" w:sz="0" w:space="0" w:color="auto"/>
                    <w:left w:val="none" w:sz="0" w:space="0" w:color="auto"/>
                    <w:bottom w:val="none" w:sz="0" w:space="0" w:color="auto"/>
                    <w:right w:val="none" w:sz="0" w:space="0" w:color="auto"/>
                  </w:divBdr>
                  <w:divsChild>
                    <w:div w:id="1703506928">
                      <w:marLeft w:val="0"/>
                      <w:marRight w:val="0"/>
                      <w:marTop w:val="0"/>
                      <w:marBottom w:val="0"/>
                      <w:divBdr>
                        <w:top w:val="none" w:sz="0" w:space="0" w:color="auto"/>
                        <w:left w:val="none" w:sz="0" w:space="0" w:color="auto"/>
                        <w:bottom w:val="none" w:sz="0" w:space="0" w:color="auto"/>
                        <w:right w:val="none" w:sz="0" w:space="0" w:color="auto"/>
                      </w:divBdr>
                      <w:divsChild>
                        <w:div w:id="9818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823333">
      <w:bodyDiv w:val="1"/>
      <w:marLeft w:val="0"/>
      <w:marRight w:val="0"/>
      <w:marTop w:val="0"/>
      <w:marBottom w:val="0"/>
      <w:divBdr>
        <w:top w:val="none" w:sz="0" w:space="0" w:color="auto"/>
        <w:left w:val="none" w:sz="0" w:space="0" w:color="auto"/>
        <w:bottom w:val="none" w:sz="0" w:space="0" w:color="auto"/>
        <w:right w:val="none" w:sz="0" w:space="0" w:color="auto"/>
      </w:divBdr>
      <w:divsChild>
        <w:div w:id="1884976044">
          <w:marLeft w:val="0"/>
          <w:marRight w:val="0"/>
          <w:marTop w:val="0"/>
          <w:marBottom w:val="0"/>
          <w:divBdr>
            <w:top w:val="none" w:sz="0" w:space="0" w:color="auto"/>
            <w:left w:val="none" w:sz="0" w:space="0" w:color="auto"/>
            <w:bottom w:val="none" w:sz="0" w:space="0" w:color="auto"/>
            <w:right w:val="none" w:sz="0" w:space="0" w:color="auto"/>
          </w:divBdr>
          <w:divsChild>
            <w:div w:id="1555042164">
              <w:marLeft w:val="0"/>
              <w:marRight w:val="0"/>
              <w:marTop w:val="0"/>
              <w:marBottom w:val="0"/>
              <w:divBdr>
                <w:top w:val="none" w:sz="0" w:space="0" w:color="auto"/>
                <w:left w:val="none" w:sz="0" w:space="0" w:color="auto"/>
                <w:bottom w:val="none" w:sz="0" w:space="0" w:color="auto"/>
                <w:right w:val="none" w:sz="0" w:space="0" w:color="auto"/>
              </w:divBdr>
              <w:divsChild>
                <w:div w:id="956637585">
                  <w:marLeft w:val="0"/>
                  <w:marRight w:val="0"/>
                  <w:marTop w:val="0"/>
                  <w:marBottom w:val="0"/>
                  <w:divBdr>
                    <w:top w:val="none" w:sz="0" w:space="0" w:color="auto"/>
                    <w:left w:val="none" w:sz="0" w:space="0" w:color="auto"/>
                    <w:bottom w:val="none" w:sz="0" w:space="0" w:color="auto"/>
                    <w:right w:val="none" w:sz="0" w:space="0" w:color="auto"/>
                  </w:divBdr>
                  <w:divsChild>
                    <w:div w:id="1905800914">
                      <w:marLeft w:val="0"/>
                      <w:marRight w:val="0"/>
                      <w:marTop w:val="0"/>
                      <w:marBottom w:val="0"/>
                      <w:divBdr>
                        <w:top w:val="none" w:sz="0" w:space="0" w:color="auto"/>
                        <w:left w:val="none" w:sz="0" w:space="0" w:color="auto"/>
                        <w:bottom w:val="none" w:sz="0" w:space="0" w:color="auto"/>
                        <w:right w:val="none" w:sz="0" w:space="0" w:color="auto"/>
                      </w:divBdr>
                      <w:divsChild>
                        <w:div w:id="50968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6559">
      <w:bodyDiv w:val="1"/>
      <w:marLeft w:val="0"/>
      <w:marRight w:val="0"/>
      <w:marTop w:val="0"/>
      <w:marBottom w:val="0"/>
      <w:divBdr>
        <w:top w:val="none" w:sz="0" w:space="0" w:color="auto"/>
        <w:left w:val="none" w:sz="0" w:space="0" w:color="auto"/>
        <w:bottom w:val="none" w:sz="0" w:space="0" w:color="auto"/>
        <w:right w:val="none" w:sz="0" w:space="0" w:color="auto"/>
      </w:divBdr>
      <w:divsChild>
        <w:div w:id="739981151">
          <w:marLeft w:val="0"/>
          <w:marRight w:val="0"/>
          <w:marTop w:val="0"/>
          <w:marBottom w:val="0"/>
          <w:divBdr>
            <w:top w:val="none" w:sz="0" w:space="0" w:color="auto"/>
            <w:left w:val="none" w:sz="0" w:space="0" w:color="auto"/>
            <w:bottom w:val="none" w:sz="0" w:space="0" w:color="auto"/>
            <w:right w:val="none" w:sz="0" w:space="0" w:color="auto"/>
          </w:divBdr>
        </w:div>
        <w:div w:id="1463886261">
          <w:marLeft w:val="0"/>
          <w:marRight w:val="0"/>
          <w:marTop w:val="0"/>
          <w:marBottom w:val="0"/>
          <w:divBdr>
            <w:top w:val="none" w:sz="0" w:space="0" w:color="auto"/>
            <w:left w:val="none" w:sz="0" w:space="0" w:color="auto"/>
            <w:bottom w:val="none" w:sz="0" w:space="0" w:color="auto"/>
            <w:right w:val="none" w:sz="0" w:space="0" w:color="auto"/>
          </w:divBdr>
        </w:div>
        <w:div w:id="1094546544">
          <w:marLeft w:val="0"/>
          <w:marRight w:val="0"/>
          <w:marTop w:val="0"/>
          <w:marBottom w:val="0"/>
          <w:divBdr>
            <w:top w:val="none" w:sz="0" w:space="0" w:color="auto"/>
            <w:left w:val="none" w:sz="0" w:space="0" w:color="auto"/>
            <w:bottom w:val="none" w:sz="0" w:space="0" w:color="auto"/>
            <w:right w:val="none" w:sz="0" w:space="0" w:color="auto"/>
          </w:divBdr>
        </w:div>
        <w:div w:id="528296352">
          <w:marLeft w:val="0"/>
          <w:marRight w:val="0"/>
          <w:marTop w:val="0"/>
          <w:marBottom w:val="0"/>
          <w:divBdr>
            <w:top w:val="none" w:sz="0" w:space="0" w:color="auto"/>
            <w:left w:val="none" w:sz="0" w:space="0" w:color="auto"/>
            <w:bottom w:val="none" w:sz="0" w:space="0" w:color="auto"/>
            <w:right w:val="none" w:sz="0" w:space="0" w:color="auto"/>
          </w:divBdr>
        </w:div>
        <w:div w:id="2023778112">
          <w:marLeft w:val="0"/>
          <w:marRight w:val="0"/>
          <w:marTop w:val="0"/>
          <w:marBottom w:val="0"/>
          <w:divBdr>
            <w:top w:val="none" w:sz="0" w:space="0" w:color="auto"/>
            <w:left w:val="none" w:sz="0" w:space="0" w:color="auto"/>
            <w:bottom w:val="none" w:sz="0" w:space="0" w:color="auto"/>
            <w:right w:val="none" w:sz="0" w:space="0" w:color="auto"/>
          </w:divBdr>
        </w:div>
        <w:div w:id="391999419">
          <w:marLeft w:val="0"/>
          <w:marRight w:val="0"/>
          <w:marTop w:val="0"/>
          <w:marBottom w:val="0"/>
          <w:divBdr>
            <w:top w:val="none" w:sz="0" w:space="0" w:color="auto"/>
            <w:left w:val="none" w:sz="0" w:space="0" w:color="auto"/>
            <w:bottom w:val="none" w:sz="0" w:space="0" w:color="auto"/>
            <w:right w:val="none" w:sz="0" w:space="0" w:color="auto"/>
          </w:divBdr>
        </w:div>
        <w:div w:id="1901136696">
          <w:marLeft w:val="0"/>
          <w:marRight w:val="0"/>
          <w:marTop w:val="0"/>
          <w:marBottom w:val="0"/>
          <w:divBdr>
            <w:top w:val="none" w:sz="0" w:space="0" w:color="auto"/>
            <w:left w:val="none" w:sz="0" w:space="0" w:color="auto"/>
            <w:bottom w:val="none" w:sz="0" w:space="0" w:color="auto"/>
            <w:right w:val="none" w:sz="0" w:space="0" w:color="auto"/>
          </w:divBdr>
        </w:div>
        <w:div w:id="1863200242">
          <w:marLeft w:val="0"/>
          <w:marRight w:val="0"/>
          <w:marTop w:val="0"/>
          <w:marBottom w:val="0"/>
          <w:divBdr>
            <w:top w:val="none" w:sz="0" w:space="0" w:color="auto"/>
            <w:left w:val="none" w:sz="0" w:space="0" w:color="auto"/>
            <w:bottom w:val="none" w:sz="0" w:space="0" w:color="auto"/>
            <w:right w:val="none" w:sz="0" w:space="0" w:color="auto"/>
          </w:divBdr>
        </w:div>
      </w:divsChild>
    </w:div>
    <w:div w:id="864094989">
      <w:bodyDiv w:val="1"/>
      <w:marLeft w:val="0"/>
      <w:marRight w:val="0"/>
      <w:marTop w:val="0"/>
      <w:marBottom w:val="0"/>
      <w:divBdr>
        <w:top w:val="none" w:sz="0" w:space="0" w:color="auto"/>
        <w:left w:val="none" w:sz="0" w:space="0" w:color="auto"/>
        <w:bottom w:val="none" w:sz="0" w:space="0" w:color="auto"/>
        <w:right w:val="none" w:sz="0" w:space="0" w:color="auto"/>
      </w:divBdr>
      <w:divsChild>
        <w:div w:id="1982269272">
          <w:marLeft w:val="0"/>
          <w:marRight w:val="0"/>
          <w:marTop w:val="0"/>
          <w:marBottom w:val="0"/>
          <w:divBdr>
            <w:top w:val="none" w:sz="0" w:space="0" w:color="auto"/>
            <w:left w:val="none" w:sz="0" w:space="0" w:color="auto"/>
            <w:bottom w:val="none" w:sz="0" w:space="0" w:color="auto"/>
            <w:right w:val="none" w:sz="0" w:space="0" w:color="auto"/>
          </w:divBdr>
          <w:divsChild>
            <w:div w:id="894048788">
              <w:marLeft w:val="0"/>
              <w:marRight w:val="0"/>
              <w:marTop w:val="0"/>
              <w:marBottom w:val="0"/>
              <w:divBdr>
                <w:top w:val="none" w:sz="0" w:space="0" w:color="auto"/>
                <w:left w:val="none" w:sz="0" w:space="0" w:color="auto"/>
                <w:bottom w:val="none" w:sz="0" w:space="0" w:color="auto"/>
                <w:right w:val="none" w:sz="0" w:space="0" w:color="auto"/>
              </w:divBdr>
              <w:divsChild>
                <w:div w:id="1532915855">
                  <w:marLeft w:val="0"/>
                  <w:marRight w:val="0"/>
                  <w:marTop w:val="0"/>
                  <w:marBottom w:val="0"/>
                  <w:divBdr>
                    <w:top w:val="none" w:sz="0" w:space="0" w:color="auto"/>
                    <w:left w:val="none" w:sz="0" w:space="0" w:color="auto"/>
                    <w:bottom w:val="none" w:sz="0" w:space="0" w:color="auto"/>
                    <w:right w:val="none" w:sz="0" w:space="0" w:color="auto"/>
                  </w:divBdr>
                  <w:divsChild>
                    <w:div w:id="24060743">
                      <w:marLeft w:val="0"/>
                      <w:marRight w:val="0"/>
                      <w:marTop w:val="0"/>
                      <w:marBottom w:val="0"/>
                      <w:divBdr>
                        <w:top w:val="none" w:sz="0" w:space="0" w:color="auto"/>
                        <w:left w:val="none" w:sz="0" w:space="0" w:color="auto"/>
                        <w:bottom w:val="none" w:sz="0" w:space="0" w:color="auto"/>
                        <w:right w:val="none" w:sz="0" w:space="0" w:color="auto"/>
                      </w:divBdr>
                      <w:divsChild>
                        <w:div w:id="11334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15487">
      <w:bodyDiv w:val="1"/>
      <w:marLeft w:val="0"/>
      <w:marRight w:val="0"/>
      <w:marTop w:val="0"/>
      <w:marBottom w:val="0"/>
      <w:divBdr>
        <w:top w:val="none" w:sz="0" w:space="0" w:color="auto"/>
        <w:left w:val="none" w:sz="0" w:space="0" w:color="auto"/>
        <w:bottom w:val="none" w:sz="0" w:space="0" w:color="auto"/>
        <w:right w:val="none" w:sz="0" w:space="0" w:color="auto"/>
      </w:divBdr>
      <w:divsChild>
        <w:div w:id="245499389">
          <w:marLeft w:val="547"/>
          <w:marRight w:val="0"/>
          <w:marTop w:val="134"/>
          <w:marBottom w:val="0"/>
          <w:divBdr>
            <w:top w:val="none" w:sz="0" w:space="0" w:color="auto"/>
            <w:left w:val="none" w:sz="0" w:space="0" w:color="auto"/>
            <w:bottom w:val="none" w:sz="0" w:space="0" w:color="auto"/>
            <w:right w:val="none" w:sz="0" w:space="0" w:color="auto"/>
          </w:divBdr>
        </w:div>
        <w:div w:id="2059165227">
          <w:marLeft w:val="547"/>
          <w:marRight w:val="0"/>
          <w:marTop w:val="134"/>
          <w:marBottom w:val="0"/>
          <w:divBdr>
            <w:top w:val="none" w:sz="0" w:space="0" w:color="auto"/>
            <w:left w:val="none" w:sz="0" w:space="0" w:color="auto"/>
            <w:bottom w:val="none" w:sz="0" w:space="0" w:color="auto"/>
            <w:right w:val="none" w:sz="0" w:space="0" w:color="auto"/>
          </w:divBdr>
        </w:div>
      </w:divsChild>
    </w:div>
    <w:div w:id="943149552">
      <w:bodyDiv w:val="1"/>
      <w:marLeft w:val="0"/>
      <w:marRight w:val="0"/>
      <w:marTop w:val="0"/>
      <w:marBottom w:val="0"/>
      <w:divBdr>
        <w:top w:val="none" w:sz="0" w:space="0" w:color="auto"/>
        <w:left w:val="none" w:sz="0" w:space="0" w:color="auto"/>
        <w:bottom w:val="none" w:sz="0" w:space="0" w:color="auto"/>
        <w:right w:val="none" w:sz="0" w:space="0" w:color="auto"/>
      </w:divBdr>
    </w:div>
    <w:div w:id="981807159">
      <w:bodyDiv w:val="1"/>
      <w:marLeft w:val="0"/>
      <w:marRight w:val="0"/>
      <w:marTop w:val="0"/>
      <w:marBottom w:val="0"/>
      <w:divBdr>
        <w:top w:val="none" w:sz="0" w:space="0" w:color="auto"/>
        <w:left w:val="none" w:sz="0" w:space="0" w:color="auto"/>
        <w:bottom w:val="none" w:sz="0" w:space="0" w:color="auto"/>
        <w:right w:val="none" w:sz="0" w:space="0" w:color="auto"/>
      </w:divBdr>
    </w:div>
    <w:div w:id="1066336928">
      <w:bodyDiv w:val="1"/>
      <w:marLeft w:val="0"/>
      <w:marRight w:val="0"/>
      <w:marTop w:val="0"/>
      <w:marBottom w:val="0"/>
      <w:divBdr>
        <w:top w:val="none" w:sz="0" w:space="0" w:color="auto"/>
        <w:left w:val="none" w:sz="0" w:space="0" w:color="auto"/>
        <w:bottom w:val="none" w:sz="0" w:space="0" w:color="auto"/>
        <w:right w:val="none" w:sz="0" w:space="0" w:color="auto"/>
      </w:divBdr>
    </w:div>
    <w:div w:id="1106391872">
      <w:bodyDiv w:val="1"/>
      <w:marLeft w:val="0"/>
      <w:marRight w:val="0"/>
      <w:marTop w:val="0"/>
      <w:marBottom w:val="0"/>
      <w:divBdr>
        <w:top w:val="none" w:sz="0" w:space="0" w:color="auto"/>
        <w:left w:val="none" w:sz="0" w:space="0" w:color="auto"/>
        <w:bottom w:val="none" w:sz="0" w:space="0" w:color="auto"/>
        <w:right w:val="none" w:sz="0" w:space="0" w:color="auto"/>
      </w:divBdr>
    </w:div>
    <w:div w:id="1252619695">
      <w:bodyDiv w:val="1"/>
      <w:marLeft w:val="0"/>
      <w:marRight w:val="0"/>
      <w:marTop w:val="0"/>
      <w:marBottom w:val="0"/>
      <w:divBdr>
        <w:top w:val="none" w:sz="0" w:space="0" w:color="auto"/>
        <w:left w:val="none" w:sz="0" w:space="0" w:color="auto"/>
        <w:bottom w:val="none" w:sz="0" w:space="0" w:color="auto"/>
        <w:right w:val="none" w:sz="0" w:space="0" w:color="auto"/>
      </w:divBdr>
      <w:divsChild>
        <w:div w:id="439885528">
          <w:marLeft w:val="0"/>
          <w:marRight w:val="0"/>
          <w:marTop w:val="0"/>
          <w:marBottom w:val="0"/>
          <w:divBdr>
            <w:top w:val="none" w:sz="0" w:space="0" w:color="auto"/>
            <w:left w:val="none" w:sz="0" w:space="0" w:color="auto"/>
            <w:bottom w:val="none" w:sz="0" w:space="0" w:color="auto"/>
            <w:right w:val="none" w:sz="0" w:space="0" w:color="auto"/>
          </w:divBdr>
          <w:divsChild>
            <w:div w:id="1905485235">
              <w:marLeft w:val="0"/>
              <w:marRight w:val="0"/>
              <w:marTop w:val="0"/>
              <w:marBottom w:val="0"/>
              <w:divBdr>
                <w:top w:val="none" w:sz="0" w:space="0" w:color="auto"/>
                <w:left w:val="none" w:sz="0" w:space="0" w:color="auto"/>
                <w:bottom w:val="none" w:sz="0" w:space="0" w:color="auto"/>
                <w:right w:val="none" w:sz="0" w:space="0" w:color="auto"/>
              </w:divBdr>
              <w:divsChild>
                <w:div w:id="166293064">
                  <w:marLeft w:val="0"/>
                  <w:marRight w:val="0"/>
                  <w:marTop w:val="0"/>
                  <w:marBottom w:val="0"/>
                  <w:divBdr>
                    <w:top w:val="none" w:sz="0" w:space="0" w:color="auto"/>
                    <w:left w:val="none" w:sz="0" w:space="0" w:color="auto"/>
                    <w:bottom w:val="none" w:sz="0" w:space="0" w:color="auto"/>
                    <w:right w:val="none" w:sz="0" w:space="0" w:color="auto"/>
                  </w:divBdr>
                  <w:divsChild>
                    <w:div w:id="1922057661">
                      <w:marLeft w:val="0"/>
                      <w:marRight w:val="0"/>
                      <w:marTop w:val="0"/>
                      <w:marBottom w:val="0"/>
                      <w:divBdr>
                        <w:top w:val="none" w:sz="0" w:space="0" w:color="auto"/>
                        <w:left w:val="none" w:sz="0" w:space="0" w:color="auto"/>
                        <w:bottom w:val="none" w:sz="0" w:space="0" w:color="auto"/>
                        <w:right w:val="none" w:sz="0" w:space="0" w:color="auto"/>
                      </w:divBdr>
                      <w:divsChild>
                        <w:div w:id="209866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324139">
      <w:bodyDiv w:val="1"/>
      <w:marLeft w:val="0"/>
      <w:marRight w:val="0"/>
      <w:marTop w:val="0"/>
      <w:marBottom w:val="0"/>
      <w:divBdr>
        <w:top w:val="none" w:sz="0" w:space="0" w:color="auto"/>
        <w:left w:val="none" w:sz="0" w:space="0" w:color="auto"/>
        <w:bottom w:val="none" w:sz="0" w:space="0" w:color="auto"/>
        <w:right w:val="none" w:sz="0" w:space="0" w:color="auto"/>
      </w:divBdr>
      <w:divsChild>
        <w:div w:id="165217265">
          <w:marLeft w:val="0"/>
          <w:marRight w:val="0"/>
          <w:marTop w:val="0"/>
          <w:marBottom w:val="0"/>
          <w:divBdr>
            <w:top w:val="none" w:sz="0" w:space="0" w:color="auto"/>
            <w:left w:val="none" w:sz="0" w:space="0" w:color="auto"/>
            <w:bottom w:val="none" w:sz="0" w:space="0" w:color="auto"/>
            <w:right w:val="none" w:sz="0" w:space="0" w:color="auto"/>
          </w:divBdr>
          <w:divsChild>
            <w:div w:id="1018196443">
              <w:marLeft w:val="0"/>
              <w:marRight w:val="0"/>
              <w:marTop w:val="0"/>
              <w:marBottom w:val="0"/>
              <w:divBdr>
                <w:top w:val="none" w:sz="0" w:space="0" w:color="auto"/>
                <w:left w:val="none" w:sz="0" w:space="0" w:color="auto"/>
                <w:bottom w:val="none" w:sz="0" w:space="0" w:color="auto"/>
                <w:right w:val="none" w:sz="0" w:space="0" w:color="auto"/>
              </w:divBdr>
              <w:divsChild>
                <w:div w:id="911742392">
                  <w:marLeft w:val="0"/>
                  <w:marRight w:val="0"/>
                  <w:marTop w:val="0"/>
                  <w:marBottom w:val="0"/>
                  <w:divBdr>
                    <w:top w:val="none" w:sz="0" w:space="0" w:color="auto"/>
                    <w:left w:val="none" w:sz="0" w:space="0" w:color="auto"/>
                    <w:bottom w:val="none" w:sz="0" w:space="0" w:color="auto"/>
                    <w:right w:val="none" w:sz="0" w:space="0" w:color="auto"/>
                  </w:divBdr>
                  <w:divsChild>
                    <w:div w:id="422728174">
                      <w:marLeft w:val="0"/>
                      <w:marRight w:val="0"/>
                      <w:marTop w:val="0"/>
                      <w:marBottom w:val="0"/>
                      <w:divBdr>
                        <w:top w:val="none" w:sz="0" w:space="0" w:color="auto"/>
                        <w:left w:val="none" w:sz="0" w:space="0" w:color="auto"/>
                        <w:bottom w:val="none" w:sz="0" w:space="0" w:color="auto"/>
                        <w:right w:val="none" w:sz="0" w:space="0" w:color="auto"/>
                      </w:divBdr>
                      <w:divsChild>
                        <w:div w:id="20598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808128">
      <w:bodyDiv w:val="1"/>
      <w:marLeft w:val="0"/>
      <w:marRight w:val="0"/>
      <w:marTop w:val="0"/>
      <w:marBottom w:val="0"/>
      <w:divBdr>
        <w:top w:val="none" w:sz="0" w:space="0" w:color="auto"/>
        <w:left w:val="none" w:sz="0" w:space="0" w:color="auto"/>
        <w:bottom w:val="none" w:sz="0" w:space="0" w:color="auto"/>
        <w:right w:val="none" w:sz="0" w:space="0" w:color="auto"/>
      </w:divBdr>
    </w:div>
    <w:div w:id="1327129750">
      <w:bodyDiv w:val="1"/>
      <w:marLeft w:val="0"/>
      <w:marRight w:val="0"/>
      <w:marTop w:val="0"/>
      <w:marBottom w:val="0"/>
      <w:divBdr>
        <w:top w:val="none" w:sz="0" w:space="0" w:color="auto"/>
        <w:left w:val="none" w:sz="0" w:space="0" w:color="auto"/>
        <w:bottom w:val="none" w:sz="0" w:space="0" w:color="auto"/>
        <w:right w:val="none" w:sz="0" w:space="0" w:color="auto"/>
      </w:divBdr>
      <w:divsChild>
        <w:div w:id="62265061">
          <w:marLeft w:val="720"/>
          <w:marRight w:val="0"/>
          <w:marTop w:val="0"/>
          <w:marBottom w:val="0"/>
          <w:divBdr>
            <w:top w:val="none" w:sz="0" w:space="0" w:color="auto"/>
            <w:left w:val="none" w:sz="0" w:space="0" w:color="auto"/>
            <w:bottom w:val="none" w:sz="0" w:space="0" w:color="auto"/>
            <w:right w:val="none" w:sz="0" w:space="0" w:color="auto"/>
          </w:divBdr>
        </w:div>
        <w:div w:id="472329219">
          <w:marLeft w:val="720"/>
          <w:marRight w:val="0"/>
          <w:marTop w:val="0"/>
          <w:marBottom w:val="0"/>
          <w:divBdr>
            <w:top w:val="none" w:sz="0" w:space="0" w:color="auto"/>
            <w:left w:val="none" w:sz="0" w:space="0" w:color="auto"/>
            <w:bottom w:val="none" w:sz="0" w:space="0" w:color="auto"/>
            <w:right w:val="none" w:sz="0" w:space="0" w:color="auto"/>
          </w:divBdr>
        </w:div>
        <w:div w:id="1395471010">
          <w:marLeft w:val="720"/>
          <w:marRight w:val="0"/>
          <w:marTop w:val="0"/>
          <w:marBottom w:val="0"/>
          <w:divBdr>
            <w:top w:val="none" w:sz="0" w:space="0" w:color="auto"/>
            <w:left w:val="none" w:sz="0" w:space="0" w:color="auto"/>
            <w:bottom w:val="none" w:sz="0" w:space="0" w:color="auto"/>
            <w:right w:val="none" w:sz="0" w:space="0" w:color="auto"/>
          </w:divBdr>
        </w:div>
        <w:div w:id="1639410567">
          <w:marLeft w:val="720"/>
          <w:marRight w:val="0"/>
          <w:marTop w:val="0"/>
          <w:marBottom w:val="0"/>
          <w:divBdr>
            <w:top w:val="none" w:sz="0" w:space="0" w:color="auto"/>
            <w:left w:val="none" w:sz="0" w:space="0" w:color="auto"/>
            <w:bottom w:val="none" w:sz="0" w:space="0" w:color="auto"/>
            <w:right w:val="none" w:sz="0" w:space="0" w:color="auto"/>
          </w:divBdr>
        </w:div>
      </w:divsChild>
    </w:div>
    <w:div w:id="1380592608">
      <w:bodyDiv w:val="1"/>
      <w:marLeft w:val="0"/>
      <w:marRight w:val="0"/>
      <w:marTop w:val="0"/>
      <w:marBottom w:val="0"/>
      <w:divBdr>
        <w:top w:val="none" w:sz="0" w:space="0" w:color="auto"/>
        <w:left w:val="none" w:sz="0" w:space="0" w:color="auto"/>
        <w:bottom w:val="none" w:sz="0" w:space="0" w:color="auto"/>
        <w:right w:val="none" w:sz="0" w:space="0" w:color="auto"/>
      </w:divBdr>
      <w:divsChild>
        <w:div w:id="1629428713">
          <w:marLeft w:val="0"/>
          <w:marRight w:val="0"/>
          <w:marTop w:val="0"/>
          <w:marBottom w:val="0"/>
          <w:divBdr>
            <w:top w:val="none" w:sz="0" w:space="0" w:color="auto"/>
            <w:left w:val="none" w:sz="0" w:space="0" w:color="auto"/>
            <w:bottom w:val="none" w:sz="0" w:space="0" w:color="auto"/>
            <w:right w:val="none" w:sz="0" w:space="0" w:color="auto"/>
          </w:divBdr>
          <w:divsChild>
            <w:div w:id="1213620357">
              <w:marLeft w:val="0"/>
              <w:marRight w:val="0"/>
              <w:marTop w:val="0"/>
              <w:marBottom w:val="0"/>
              <w:divBdr>
                <w:top w:val="none" w:sz="0" w:space="0" w:color="auto"/>
                <w:left w:val="none" w:sz="0" w:space="0" w:color="auto"/>
                <w:bottom w:val="none" w:sz="0" w:space="0" w:color="auto"/>
                <w:right w:val="none" w:sz="0" w:space="0" w:color="auto"/>
              </w:divBdr>
              <w:divsChild>
                <w:div w:id="1569000300">
                  <w:marLeft w:val="0"/>
                  <w:marRight w:val="0"/>
                  <w:marTop w:val="0"/>
                  <w:marBottom w:val="0"/>
                  <w:divBdr>
                    <w:top w:val="none" w:sz="0" w:space="0" w:color="auto"/>
                    <w:left w:val="none" w:sz="0" w:space="0" w:color="auto"/>
                    <w:bottom w:val="none" w:sz="0" w:space="0" w:color="auto"/>
                    <w:right w:val="none" w:sz="0" w:space="0" w:color="auto"/>
                  </w:divBdr>
                  <w:divsChild>
                    <w:div w:id="1108425664">
                      <w:marLeft w:val="0"/>
                      <w:marRight w:val="0"/>
                      <w:marTop w:val="0"/>
                      <w:marBottom w:val="0"/>
                      <w:divBdr>
                        <w:top w:val="none" w:sz="0" w:space="0" w:color="auto"/>
                        <w:left w:val="none" w:sz="0" w:space="0" w:color="auto"/>
                        <w:bottom w:val="none" w:sz="0" w:space="0" w:color="auto"/>
                        <w:right w:val="none" w:sz="0" w:space="0" w:color="auto"/>
                      </w:divBdr>
                      <w:divsChild>
                        <w:div w:id="132719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4890856">
      <w:bodyDiv w:val="1"/>
      <w:marLeft w:val="0"/>
      <w:marRight w:val="0"/>
      <w:marTop w:val="0"/>
      <w:marBottom w:val="0"/>
      <w:divBdr>
        <w:top w:val="none" w:sz="0" w:space="0" w:color="auto"/>
        <w:left w:val="none" w:sz="0" w:space="0" w:color="auto"/>
        <w:bottom w:val="none" w:sz="0" w:space="0" w:color="auto"/>
        <w:right w:val="none" w:sz="0" w:space="0" w:color="auto"/>
      </w:divBdr>
      <w:divsChild>
        <w:div w:id="1498375434">
          <w:marLeft w:val="0"/>
          <w:marRight w:val="0"/>
          <w:marTop w:val="0"/>
          <w:marBottom w:val="0"/>
          <w:divBdr>
            <w:top w:val="none" w:sz="0" w:space="0" w:color="auto"/>
            <w:left w:val="none" w:sz="0" w:space="0" w:color="auto"/>
            <w:bottom w:val="none" w:sz="0" w:space="0" w:color="auto"/>
            <w:right w:val="none" w:sz="0" w:space="0" w:color="auto"/>
          </w:divBdr>
          <w:divsChild>
            <w:div w:id="1379159828">
              <w:marLeft w:val="0"/>
              <w:marRight w:val="0"/>
              <w:marTop w:val="0"/>
              <w:marBottom w:val="0"/>
              <w:divBdr>
                <w:top w:val="none" w:sz="0" w:space="0" w:color="auto"/>
                <w:left w:val="none" w:sz="0" w:space="0" w:color="auto"/>
                <w:bottom w:val="none" w:sz="0" w:space="0" w:color="auto"/>
                <w:right w:val="none" w:sz="0" w:space="0" w:color="auto"/>
              </w:divBdr>
              <w:divsChild>
                <w:div w:id="972175680">
                  <w:marLeft w:val="0"/>
                  <w:marRight w:val="0"/>
                  <w:marTop w:val="0"/>
                  <w:marBottom w:val="0"/>
                  <w:divBdr>
                    <w:top w:val="none" w:sz="0" w:space="0" w:color="auto"/>
                    <w:left w:val="none" w:sz="0" w:space="0" w:color="auto"/>
                    <w:bottom w:val="none" w:sz="0" w:space="0" w:color="auto"/>
                    <w:right w:val="none" w:sz="0" w:space="0" w:color="auto"/>
                  </w:divBdr>
                  <w:divsChild>
                    <w:div w:id="1230190237">
                      <w:marLeft w:val="0"/>
                      <w:marRight w:val="0"/>
                      <w:marTop w:val="0"/>
                      <w:marBottom w:val="0"/>
                      <w:divBdr>
                        <w:top w:val="none" w:sz="0" w:space="0" w:color="auto"/>
                        <w:left w:val="none" w:sz="0" w:space="0" w:color="auto"/>
                        <w:bottom w:val="none" w:sz="0" w:space="0" w:color="auto"/>
                        <w:right w:val="none" w:sz="0" w:space="0" w:color="auto"/>
                      </w:divBdr>
                      <w:divsChild>
                        <w:div w:id="141066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675144">
      <w:bodyDiv w:val="1"/>
      <w:marLeft w:val="0"/>
      <w:marRight w:val="0"/>
      <w:marTop w:val="0"/>
      <w:marBottom w:val="0"/>
      <w:divBdr>
        <w:top w:val="none" w:sz="0" w:space="0" w:color="auto"/>
        <w:left w:val="none" w:sz="0" w:space="0" w:color="auto"/>
        <w:bottom w:val="none" w:sz="0" w:space="0" w:color="auto"/>
        <w:right w:val="none" w:sz="0" w:space="0" w:color="auto"/>
      </w:divBdr>
    </w:div>
    <w:div w:id="1499418982">
      <w:bodyDiv w:val="1"/>
      <w:marLeft w:val="0"/>
      <w:marRight w:val="0"/>
      <w:marTop w:val="0"/>
      <w:marBottom w:val="0"/>
      <w:divBdr>
        <w:top w:val="none" w:sz="0" w:space="0" w:color="auto"/>
        <w:left w:val="none" w:sz="0" w:space="0" w:color="auto"/>
        <w:bottom w:val="none" w:sz="0" w:space="0" w:color="auto"/>
        <w:right w:val="none" w:sz="0" w:space="0" w:color="auto"/>
      </w:divBdr>
    </w:div>
    <w:div w:id="1592473861">
      <w:bodyDiv w:val="1"/>
      <w:marLeft w:val="0"/>
      <w:marRight w:val="0"/>
      <w:marTop w:val="0"/>
      <w:marBottom w:val="0"/>
      <w:divBdr>
        <w:top w:val="none" w:sz="0" w:space="0" w:color="auto"/>
        <w:left w:val="none" w:sz="0" w:space="0" w:color="auto"/>
        <w:bottom w:val="none" w:sz="0" w:space="0" w:color="auto"/>
        <w:right w:val="none" w:sz="0" w:space="0" w:color="auto"/>
      </w:divBdr>
      <w:divsChild>
        <w:div w:id="1668750884">
          <w:marLeft w:val="0"/>
          <w:marRight w:val="0"/>
          <w:marTop w:val="0"/>
          <w:marBottom w:val="0"/>
          <w:divBdr>
            <w:top w:val="none" w:sz="0" w:space="0" w:color="auto"/>
            <w:left w:val="none" w:sz="0" w:space="0" w:color="auto"/>
            <w:bottom w:val="none" w:sz="0" w:space="0" w:color="auto"/>
            <w:right w:val="none" w:sz="0" w:space="0" w:color="auto"/>
          </w:divBdr>
          <w:divsChild>
            <w:div w:id="568736308">
              <w:marLeft w:val="0"/>
              <w:marRight w:val="0"/>
              <w:marTop w:val="0"/>
              <w:marBottom w:val="0"/>
              <w:divBdr>
                <w:top w:val="none" w:sz="0" w:space="0" w:color="auto"/>
                <w:left w:val="none" w:sz="0" w:space="0" w:color="auto"/>
                <w:bottom w:val="none" w:sz="0" w:space="0" w:color="auto"/>
                <w:right w:val="none" w:sz="0" w:space="0" w:color="auto"/>
              </w:divBdr>
              <w:divsChild>
                <w:div w:id="425542898">
                  <w:marLeft w:val="0"/>
                  <w:marRight w:val="0"/>
                  <w:marTop w:val="0"/>
                  <w:marBottom w:val="0"/>
                  <w:divBdr>
                    <w:top w:val="none" w:sz="0" w:space="0" w:color="auto"/>
                    <w:left w:val="none" w:sz="0" w:space="0" w:color="auto"/>
                    <w:bottom w:val="none" w:sz="0" w:space="0" w:color="auto"/>
                    <w:right w:val="none" w:sz="0" w:space="0" w:color="auto"/>
                  </w:divBdr>
                  <w:divsChild>
                    <w:div w:id="1848127996">
                      <w:marLeft w:val="0"/>
                      <w:marRight w:val="0"/>
                      <w:marTop w:val="0"/>
                      <w:marBottom w:val="0"/>
                      <w:divBdr>
                        <w:top w:val="none" w:sz="0" w:space="0" w:color="auto"/>
                        <w:left w:val="none" w:sz="0" w:space="0" w:color="auto"/>
                        <w:bottom w:val="none" w:sz="0" w:space="0" w:color="auto"/>
                        <w:right w:val="none" w:sz="0" w:space="0" w:color="auto"/>
                      </w:divBdr>
                      <w:divsChild>
                        <w:div w:id="132632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593409">
      <w:bodyDiv w:val="1"/>
      <w:marLeft w:val="0"/>
      <w:marRight w:val="0"/>
      <w:marTop w:val="0"/>
      <w:marBottom w:val="0"/>
      <w:divBdr>
        <w:top w:val="none" w:sz="0" w:space="0" w:color="auto"/>
        <w:left w:val="none" w:sz="0" w:space="0" w:color="auto"/>
        <w:bottom w:val="none" w:sz="0" w:space="0" w:color="auto"/>
        <w:right w:val="none" w:sz="0" w:space="0" w:color="auto"/>
      </w:divBdr>
      <w:divsChild>
        <w:div w:id="737896024">
          <w:marLeft w:val="0"/>
          <w:marRight w:val="0"/>
          <w:marTop w:val="0"/>
          <w:marBottom w:val="0"/>
          <w:divBdr>
            <w:top w:val="none" w:sz="0" w:space="0" w:color="auto"/>
            <w:left w:val="none" w:sz="0" w:space="0" w:color="auto"/>
            <w:bottom w:val="none" w:sz="0" w:space="0" w:color="auto"/>
            <w:right w:val="none" w:sz="0" w:space="0" w:color="auto"/>
          </w:divBdr>
          <w:divsChild>
            <w:div w:id="422917578">
              <w:marLeft w:val="0"/>
              <w:marRight w:val="0"/>
              <w:marTop w:val="0"/>
              <w:marBottom w:val="0"/>
              <w:divBdr>
                <w:top w:val="none" w:sz="0" w:space="0" w:color="auto"/>
                <w:left w:val="none" w:sz="0" w:space="0" w:color="auto"/>
                <w:bottom w:val="none" w:sz="0" w:space="0" w:color="auto"/>
                <w:right w:val="none" w:sz="0" w:space="0" w:color="auto"/>
              </w:divBdr>
              <w:divsChild>
                <w:div w:id="1939022694">
                  <w:marLeft w:val="0"/>
                  <w:marRight w:val="0"/>
                  <w:marTop w:val="0"/>
                  <w:marBottom w:val="0"/>
                  <w:divBdr>
                    <w:top w:val="none" w:sz="0" w:space="0" w:color="auto"/>
                    <w:left w:val="none" w:sz="0" w:space="0" w:color="auto"/>
                    <w:bottom w:val="none" w:sz="0" w:space="0" w:color="auto"/>
                    <w:right w:val="none" w:sz="0" w:space="0" w:color="auto"/>
                  </w:divBdr>
                  <w:divsChild>
                    <w:div w:id="1806073651">
                      <w:marLeft w:val="0"/>
                      <w:marRight w:val="0"/>
                      <w:marTop w:val="0"/>
                      <w:marBottom w:val="0"/>
                      <w:divBdr>
                        <w:top w:val="none" w:sz="0" w:space="0" w:color="auto"/>
                        <w:left w:val="none" w:sz="0" w:space="0" w:color="auto"/>
                        <w:bottom w:val="none" w:sz="0" w:space="0" w:color="auto"/>
                        <w:right w:val="none" w:sz="0" w:space="0" w:color="auto"/>
                      </w:divBdr>
                      <w:divsChild>
                        <w:div w:id="16566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403598">
      <w:bodyDiv w:val="1"/>
      <w:marLeft w:val="0"/>
      <w:marRight w:val="0"/>
      <w:marTop w:val="0"/>
      <w:marBottom w:val="0"/>
      <w:divBdr>
        <w:top w:val="none" w:sz="0" w:space="0" w:color="auto"/>
        <w:left w:val="none" w:sz="0" w:space="0" w:color="auto"/>
        <w:bottom w:val="none" w:sz="0" w:space="0" w:color="auto"/>
        <w:right w:val="none" w:sz="0" w:space="0" w:color="auto"/>
      </w:divBdr>
    </w:div>
    <w:div w:id="1701394010">
      <w:bodyDiv w:val="1"/>
      <w:marLeft w:val="0"/>
      <w:marRight w:val="0"/>
      <w:marTop w:val="0"/>
      <w:marBottom w:val="0"/>
      <w:divBdr>
        <w:top w:val="none" w:sz="0" w:space="0" w:color="auto"/>
        <w:left w:val="none" w:sz="0" w:space="0" w:color="auto"/>
        <w:bottom w:val="none" w:sz="0" w:space="0" w:color="auto"/>
        <w:right w:val="none" w:sz="0" w:space="0" w:color="auto"/>
      </w:divBdr>
    </w:div>
    <w:div w:id="1753624818">
      <w:bodyDiv w:val="1"/>
      <w:marLeft w:val="0"/>
      <w:marRight w:val="0"/>
      <w:marTop w:val="0"/>
      <w:marBottom w:val="0"/>
      <w:divBdr>
        <w:top w:val="none" w:sz="0" w:space="0" w:color="auto"/>
        <w:left w:val="none" w:sz="0" w:space="0" w:color="auto"/>
        <w:bottom w:val="none" w:sz="0" w:space="0" w:color="auto"/>
        <w:right w:val="none" w:sz="0" w:space="0" w:color="auto"/>
      </w:divBdr>
    </w:div>
    <w:div w:id="2006275658">
      <w:bodyDiv w:val="1"/>
      <w:marLeft w:val="0"/>
      <w:marRight w:val="0"/>
      <w:marTop w:val="0"/>
      <w:marBottom w:val="0"/>
      <w:divBdr>
        <w:top w:val="none" w:sz="0" w:space="0" w:color="auto"/>
        <w:left w:val="none" w:sz="0" w:space="0" w:color="auto"/>
        <w:bottom w:val="none" w:sz="0" w:space="0" w:color="auto"/>
        <w:right w:val="none" w:sz="0" w:space="0" w:color="auto"/>
      </w:divBdr>
    </w:div>
    <w:div w:id="2020814768">
      <w:bodyDiv w:val="1"/>
      <w:marLeft w:val="0"/>
      <w:marRight w:val="0"/>
      <w:marTop w:val="0"/>
      <w:marBottom w:val="0"/>
      <w:divBdr>
        <w:top w:val="none" w:sz="0" w:space="0" w:color="auto"/>
        <w:left w:val="none" w:sz="0" w:space="0" w:color="auto"/>
        <w:bottom w:val="none" w:sz="0" w:space="0" w:color="auto"/>
        <w:right w:val="none" w:sz="0" w:space="0" w:color="auto"/>
      </w:divBdr>
    </w:div>
    <w:div w:id="2029288185">
      <w:bodyDiv w:val="1"/>
      <w:marLeft w:val="0"/>
      <w:marRight w:val="0"/>
      <w:marTop w:val="0"/>
      <w:marBottom w:val="0"/>
      <w:divBdr>
        <w:top w:val="none" w:sz="0" w:space="0" w:color="auto"/>
        <w:left w:val="none" w:sz="0" w:space="0" w:color="auto"/>
        <w:bottom w:val="none" w:sz="0" w:space="0" w:color="auto"/>
        <w:right w:val="none" w:sz="0" w:space="0" w:color="auto"/>
      </w:divBdr>
    </w:div>
    <w:div w:id="205896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www.creechstmichaelprimary.co.uk/attachments/download.asp?file=130&amp;type=pdf"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overnment/publications/searching-screening-and-confiscation" TargetMode="Externa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gov.uk/government/publications/keeping-children-safe-in-education--2"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ov.uk/government/publications/use-of-reasonable-force-in-school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2020-21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86A24AFE7DE8479B181AD5E3A0F337" ma:contentTypeVersion="16" ma:contentTypeDescription="Create a new document." ma:contentTypeScope="" ma:versionID="7a385e4f01fcd8a5ed931c71c9a357b4">
  <xsd:schema xmlns:xsd="http://www.w3.org/2001/XMLSchema" xmlns:xs="http://www.w3.org/2001/XMLSchema" xmlns:p="http://schemas.microsoft.com/office/2006/metadata/properties" xmlns:ns2="ebd8893d-b588-4182-af5e-580c4202ad14" xmlns:ns3="c75c0744-ddc7-4f36-8e35-e2586ed4a213" targetNamespace="http://schemas.microsoft.com/office/2006/metadata/properties" ma:root="true" ma:fieldsID="6f4fa5708c97188dbd20fe93d094319a" ns2:_="" ns3:_="">
    <xsd:import namespace="ebd8893d-b588-4182-af5e-580c4202ad14"/>
    <xsd:import namespace="c75c0744-ddc7-4f36-8e35-e2586ed4a2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d8893d-b588-4182-af5e-580c4202a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6b569b-509a-467d-b105-d97728d3fc1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5c0744-ddc7-4f36-8e35-e2586ed4a21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9522431-7db2-4c8b-bb69-ac829b2d32a4}" ma:internalName="TaxCatchAll" ma:showField="CatchAllData" ma:web="c75c0744-ddc7-4f36-8e35-e2586ed4a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b6b569b-509a-467d-b105-d97728d3fc11" ContentTypeId="0x0101" PreviousValue="false" LastSyncTimeStamp="2018-02-02T11:34:11.213Z"/>
</file>

<file path=customXml/item6.xml><?xml version="1.0" encoding="utf-8"?>
<p:properties xmlns:p="http://schemas.microsoft.com/office/2006/metadata/properties" xmlns:xsi="http://www.w3.org/2001/XMLSchema-instance" xmlns:pc="http://schemas.microsoft.com/office/infopath/2007/PartnerControls">
  <documentManagement>
    <TaxCatchAll xmlns="c75c0744-ddc7-4f36-8e35-e2586ed4a213" xsi:nil="true"/>
    <lcf76f155ced4ddcb4097134ff3c332f xmlns="ebd8893d-b588-4182-af5e-580c4202ad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12FFB2-D81F-48E9-BD33-931C359B7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d8893d-b588-4182-af5e-580c4202ad14"/>
    <ds:schemaRef ds:uri="c75c0744-ddc7-4f36-8e35-e2586ed4a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3C35AF-B4CA-458E-8D23-1196F5FA043B}">
  <ds:schemaRefs>
    <ds:schemaRef ds:uri="http://schemas.openxmlformats.org/officeDocument/2006/bibliography"/>
  </ds:schemaRefs>
</ds:datastoreItem>
</file>

<file path=customXml/itemProps4.xml><?xml version="1.0" encoding="utf-8"?>
<ds:datastoreItem xmlns:ds="http://schemas.openxmlformats.org/officeDocument/2006/customXml" ds:itemID="{CFEAB96E-BA48-4825-A3BB-8C91BC4B1D39}">
  <ds:schemaRefs>
    <ds:schemaRef ds:uri="http://schemas.microsoft.com/sharepoint/v3/contenttype/forms"/>
  </ds:schemaRefs>
</ds:datastoreItem>
</file>

<file path=customXml/itemProps5.xml><?xml version="1.0" encoding="utf-8"?>
<ds:datastoreItem xmlns:ds="http://schemas.openxmlformats.org/officeDocument/2006/customXml" ds:itemID="{2E74021F-E12D-4B62-B6A1-49F2CFF5FFAA}">
  <ds:schemaRefs>
    <ds:schemaRef ds:uri="Microsoft.SharePoint.Taxonomy.ContentTypeSync"/>
  </ds:schemaRefs>
</ds:datastoreItem>
</file>

<file path=customXml/itemProps6.xml><?xml version="1.0" encoding="utf-8"?>
<ds:datastoreItem xmlns:ds="http://schemas.openxmlformats.org/officeDocument/2006/customXml" ds:itemID="{4AEA603E-F33D-44BB-92C2-72C9EAE1F66D}">
  <ds:schemaRefs>
    <ds:schemaRef ds:uri="http://schemas.microsoft.com/office/2006/metadata/properties"/>
    <ds:schemaRef ds:uri="http://schemas.microsoft.com/office/infopath/2007/PartnerControls"/>
    <ds:schemaRef ds:uri="c75c0744-ddc7-4f36-8e35-e2586ed4a213"/>
    <ds:schemaRef ds:uri="ebd8893d-b588-4182-af5e-580c4202ad14"/>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4493</Words>
  <Characters>25614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Safeguarding and Child Protection</vt:lpstr>
    </vt:vector>
  </TitlesOfParts>
  <Company>Bristol City Council</Company>
  <LinksUpToDate>false</LinksUpToDate>
  <CharactersWithSpaces>30047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and Child Protection</dc:title>
  <dc:subject/>
  <dc:creator>Lesley O'Hagan</dc:creator>
  <cp:keywords/>
  <cp:lastModifiedBy>bob pampln</cp:lastModifiedBy>
  <cp:revision>3</cp:revision>
  <cp:lastPrinted>2024-07-24T12:18:00Z</cp:lastPrinted>
  <dcterms:created xsi:type="dcterms:W3CDTF">2026-09-29T07:38:00Z</dcterms:created>
  <dcterms:modified xsi:type="dcterms:W3CDTF">2026-09-29T07:38:00Z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0x0101009686A24AFE7DE8479B181AD5E3A0F337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18;#Alexandra Townshend;#13;#Rosanna Buckland</vt:lpwstr>
  </property>
  <property fmtid="{D5CDD505-2E9C-101B-9397-08002B2CF9AE}" pid="11" name="Order">
    <vt:r8>427800</vt:r8>
  </property>
</Properties>
</file>