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A27D0" w14:textId="0D6F1D4E" w:rsidR="003D6CF5" w:rsidRPr="00837BE3" w:rsidRDefault="00C67CCC" w:rsidP="46B963B1">
      <w:pPr>
        <w:rPr>
          <w:rFonts w:ascii="Century Gothic" w:hAnsi="Century Gothic"/>
          <w:b/>
          <w:bCs/>
          <w:sz w:val="40"/>
          <w:szCs w:val="40"/>
        </w:rPr>
      </w:pPr>
      <w:bookmarkStart w:id="0" w:name="_Hlk212025084"/>
      <w:r>
        <w:rPr>
          <w:noProof/>
        </w:rPr>
        <mc:AlternateContent>
          <mc:Choice Requires="wpg">
            <w:drawing>
              <wp:anchor distT="0" distB="0" distL="114300" distR="114300" simplePos="0" relativeHeight="251658240" behindDoc="0" locked="0" layoutInCell="1" allowOverlap="1" wp14:anchorId="05857159" wp14:editId="14048BAD">
                <wp:simplePos x="0" y="0"/>
                <wp:positionH relativeFrom="column">
                  <wp:posOffset>5640070</wp:posOffset>
                </wp:positionH>
                <wp:positionV relativeFrom="paragraph">
                  <wp:posOffset>-33020</wp:posOffset>
                </wp:positionV>
                <wp:extent cx="690880" cy="824230"/>
                <wp:effectExtent l="0" t="0" r="0" b="0"/>
                <wp:wrapNone/>
                <wp:docPr id="1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880" cy="824230"/>
                          <a:chOff x="1861" y="7380"/>
                          <a:chExt cx="6240" cy="6322"/>
                        </a:xfrm>
                      </wpg:grpSpPr>
                      <wps:wsp>
                        <wps:cNvPr id="14" name="Rectangle 3"/>
                        <wps:cNvSpPr>
                          <a:spLocks noChangeArrowheads="1"/>
                        </wps:cNvSpPr>
                        <wps:spPr bwMode="auto">
                          <a:xfrm>
                            <a:off x="1861" y="7380"/>
                            <a:ext cx="6240" cy="6322"/>
                          </a:xfrm>
                          <a:prstGeom prst="rect">
                            <a:avLst/>
                          </a:prstGeom>
                          <a:noFill/>
                          <a:ln>
                            <a:noFill/>
                          </a:ln>
                        </wps:spPr>
                        <wps:bodyPr rot="0" vert="horz" wrap="square" lIns="91440" tIns="45720" rIns="91440" bIns="45720" anchor="t" anchorCtr="0" upright="1">
                          <a:noAutofit/>
                        </wps:bodyPr>
                      </wps:wsp>
                      <wps:wsp>
                        <wps:cNvPr id="15" name="Freeform 4"/>
                        <wps:cNvSpPr>
                          <a:spLocks/>
                        </wps:cNvSpPr>
                        <wps:spPr bwMode="auto">
                          <a:xfrm>
                            <a:off x="1861" y="7380"/>
                            <a:ext cx="6188" cy="6238"/>
                          </a:xfrm>
                          <a:custGeom>
                            <a:avLst/>
                            <a:gdLst>
                              <a:gd name="T0" fmla="*/ 7253 w 7253"/>
                              <a:gd name="T1" fmla="*/ 0 h 8278"/>
                              <a:gd name="T2" fmla="*/ 7245 w 7253"/>
                              <a:gd name="T3" fmla="*/ 3690 h 8278"/>
                              <a:gd name="T4" fmla="*/ 7185 w 7253"/>
                              <a:gd name="T5" fmla="*/ 4276 h 8278"/>
                              <a:gd name="T6" fmla="*/ 7078 w 7253"/>
                              <a:gd name="T7" fmla="*/ 4823 h 8278"/>
                              <a:gd name="T8" fmla="*/ 6925 w 7253"/>
                              <a:gd name="T9" fmla="*/ 5316 h 8278"/>
                              <a:gd name="T10" fmla="*/ 6727 w 7253"/>
                              <a:gd name="T11" fmla="*/ 5769 h 8278"/>
                              <a:gd name="T12" fmla="*/ 6499 w 7253"/>
                              <a:gd name="T13" fmla="*/ 6183 h 8278"/>
                              <a:gd name="T14" fmla="*/ 6247 w 7253"/>
                              <a:gd name="T15" fmla="*/ 6551 h 8278"/>
                              <a:gd name="T16" fmla="*/ 5973 w 7253"/>
                              <a:gd name="T17" fmla="*/ 6887 h 8278"/>
                              <a:gd name="T18" fmla="*/ 5684 w 7253"/>
                              <a:gd name="T19" fmla="*/ 7176 h 8278"/>
                              <a:gd name="T20" fmla="*/ 5386 w 7253"/>
                              <a:gd name="T21" fmla="*/ 7434 h 8278"/>
                              <a:gd name="T22" fmla="*/ 5082 w 7253"/>
                              <a:gd name="T23" fmla="*/ 7653 h 8278"/>
                              <a:gd name="T24" fmla="*/ 4785 w 7253"/>
                              <a:gd name="T25" fmla="*/ 7833 h 8278"/>
                              <a:gd name="T26" fmla="*/ 4503 w 7253"/>
                              <a:gd name="T27" fmla="*/ 7989 h 8278"/>
                              <a:gd name="T28" fmla="*/ 4228 w 7253"/>
                              <a:gd name="T29" fmla="*/ 8106 h 8278"/>
                              <a:gd name="T30" fmla="*/ 3984 w 7253"/>
                              <a:gd name="T31" fmla="*/ 8200 h 8278"/>
                              <a:gd name="T32" fmla="*/ 3764 w 7253"/>
                              <a:gd name="T33" fmla="*/ 8263 h 8278"/>
                              <a:gd name="T34" fmla="*/ 3565 w 7253"/>
                              <a:gd name="T35" fmla="*/ 8263 h 8278"/>
                              <a:gd name="T36" fmla="*/ 3337 w 7253"/>
                              <a:gd name="T37" fmla="*/ 8200 h 8278"/>
                              <a:gd name="T38" fmla="*/ 3078 w 7253"/>
                              <a:gd name="T39" fmla="*/ 8114 h 8278"/>
                              <a:gd name="T40" fmla="*/ 2804 w 7253"/>
                              <a:gd name="T41" fmla="*/ 7989 h 8278"/>
                              <a:gd name="T42" fmla="*/ 2506 w 7253"/>
                              <a:gd name="T43" fmla="*/ 7841 h 8278"/>
                              <a:gd name="T44" fmla="*/ 2202 w 7253"/>
                              <a:gd name="T45" fmla="*/ 7653 h 8278"/>
                              <a:gd name="T46" fmla="*/ 1897 w 7253"/>
                              <a:gd name="T47" fmla="*/ 7434 h 8278"/>
                              <a:gd name="T48" fmla="*/ 1592 w 7253"/>
                              <a:gd name="T49" fmla="*/ 7176 h 8278"/>
                              <a:gd name="T50" fmla="*/ 1303 w 7253"/>
                              <a:gd name="T51" fmla="*/ 6887 h 8278"/>
                              <a:gd name="T52" fmla="*/ 1021 w 7253"/>
                              <a:gd name="T53" fmla="*/ 6559 h 8278"/>
                              <a:gd name="T54" fmla="*/ 762 w 7253"/>
                              <a:gd name="T55" fmla="*/ 6183 h 8278"/>
                              <a:gd name="T56" fmla="*/ 533 w 7253"/>
                              <a:gd name="T57" fmla="*/ 5769 h 8278"/>
                              <a:gd name="T58" fmla="*/ 335 w 7253"/>
                              <a:gd name="T59" fmla="*/ 5316 h 8278"/>
                              <a:gd name="T60" fmla="*/ 175 w 7253"/>
                              <a:gd name="T61" fmla="*/ 4823 h 8278"/>
                              <a:gd name="T62" fmla="*/ 68 w 7253"/>
                              <a:gd name="T63" fmla="*/ 4276 h 8278"/>
                              <a:gd name="T64" fmla="*/ 7 w 7253"/>
                              <a:gd name="T65" fmla="*/ 3690 h 8278"/>
                              <a:gd name="T66" fmla="*/ 0 w 7253"/>
                              <a:gd name="T67" fmla="*/ 0 h 8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253" h="8278">
                                <a:moveTo>
                                  <a:pt x="0" y="0"/>
                                </a:moveTo>
                                <a:lnTo>
                                  <a:pt x="7253" y="0"/>
                                </a:lnTo>
                                <a:lnTo>
                                  <a:pt x="7253" y="3377"/>
                                </a:lnTo>
                                <a:lnTo>
                                  <a:pt x="7245" y="3690"/>
                                </a:lnTo>
                                <a:lnTo>
                                  <a:pt x="7223" y="3987"/>
                                </a:lnTo>
                                <a:lnTo>
                                  <a:pt x="7185" y="4276"/>
                                </a:lnTo>
                                <a:lnTo>
                                  <a:pt x="7139" y="4557"/>
                                </a:lnTo>
                                <a:lnTo>
                                  <a:pt x="7078" y="4823"/>
                                </a:lnTo>
                                <a:lnTo>
                                  <a:pt x="7009" y="5073"/>
                                </a:lnTo>
                                <a:lnTo>
                                  <a:pt x="6925" y="5316"/>
                                </a:lnTo>
                                <a:lnTo>
                                  <a:pt x="6834" y="5550"/>
                                </a:lnTo>
                                <a:lnTo>
                                  <a:pt x="6727" y="5769"/>
                                </a:lnTo>
                                <a:lnTo>
                                  <a:pt x="6621" y="5980"/>
                                </a:lnTo>
                                <a:lnTo>
                                  <a:pt x="6499" y="6183"/>
                                </a:lnTo>
                                <a:lnTo>
                                  <a:pt x="6377" y="6371"/>
                                </a:lnTo>
                                <a:lnTo>
                                  <a:pt x="6247" y="6551"/>
                                </a:lnTo>
                                <a:lnTo>
                                  <a:pt x="6110" y="6723"/>
                                </a:lnTo>
                                <a:lnTo>
                                  <a:pt x="5973" y="6887"/>
                                </a:lnTo>
                                <a:lnTo>
                                  <a:pt x="5828" y="7035"/>
                                </a:lnTo>
                                <a:lnTo>
                                  <a:pt x="5684" y="7176"/>
                                </a:lnTo>
                                <a:lnTo>
                                  <a:pt x="5531" y="7309"/>
                                </a:lnTo>
                                <a:lnTo>
                                  <a:pt x="5386" y="7434"/>
                                </a:lnTo>
                                <a:lnTo>
                                  <a:pt x="5234" y="7543"/>
                                </a:lnTo>
                                <a:lnTo>
                                  <a:pt x="5082" y="7653"/>
                                </a:lnTo>
                                <a:lnTo>
                                  <a:pt x="4937" y="7747"/>
                                </a:lnTo>
                                <a:lnTo>
                                  <a:pt x="4785" y="7833"/>
                                </a:lnTo>
                                <a:lnTo>
                                  <a:pt x="4640" y="7919"/>
                                </a:lnTo>
                                <a:lnTo>
                                  <a:pt x="4503" y="7989"/>
                                </a:lnTo>
                                <a:lnTo>
                                  <a:pt x="4365" y="8052"/>
                                </a:lnTo>
                                <a:lnTo>
                                  <a:pt x="4228" y="8106"/>
                                </a:lnTo>
                                <a:lnTo>
                                  <a:pt x="4099" y="8161"/>
                                </a:lnTo>
                                <a:lnTo>
                                  <a:pt x="3984" y="8200"/>
                                </a:lnTo>
                                <a:lnTo>
                                  <a:pt x="3870" y="8231"/>
                                </a:lnTo>
                                <a:lnTo>
                                  <a:pt x="3764" y="8263"/>
                                </a:lnTo>
                                <a:lnTo>
                                  <a:pt x="3664" y="8278"/>
                                </a:lnTo>
                                <a:lnTo>
                                  <a:pt x="3565" y="8263"/>
                                </a:lnTo>
                                <a:lnTo>
                                  <a:pt x="3451" y="8231"/>
                                </a:lnTo>
                                <a:lnTo>
                                  <a:pt x="3337" y="8200"/>
                                </a:lnTo>
                                <a:lnTo>
                                  <a:pt x="3207" y="8161"/>
                                </a:lnTo>
                                <a:lnTo>
                                  <a:pt x="3078" y="8114"/>
                                </a:lnTo>
                                <a:lnTo>
                                  <a:pt x="2941" y="8059"/>
                                </a:lnTo>
                                <a:lnTo>
                                  <a:pt x="2804" y="7989"/>
                                </a:lnTo>
                                <a:lnTo>
                                  <a:pt x="2659" y="7919"/>
                                </a:lnTo>
                                <a:lnTo>
                                  <a:pt x="2506" y="7841"/>
                                </a:lnTo>
                                <a:lnTo>
                                  <a:pt x="2354" y="7755"/>
                                </a:lnTo>
                                <a:lnTo>
                                  <a:pt x="2202" y="7653"/>
                                </a:lnTo>
                                <a:lnTo>
                                  <a:pt x="2049" y="7551"/>
                                </a:lnTo>
                                <a:lnTo>
                                  <a:pt x="1897" y="7434"/>
                                </a:lnTo>
                                <a:lnTo>
                                  <a:pt x="1744" y="7309"/>
                                </a:lnTo>
                                <a:lnTo>
                                  <a:pt x="1592" y="7176"/>
                                </a:lnTo>
                                <a:lnTo>
                                  <a:pt x="1447" y="7035"/>
                                </a:lnTo>
                                <a:lnTo>
                                  <a:pt x="1303" y="6887"/>
                                </a:lnTo>
                                <a:lnTo>
                                  <a:pt x="1158" y="6723"/>
                                </a:lnTo>
                                <a:lnTo>
                                  <a:pt x="1021" y="6559"/>
                                </a:lnTo>
                                <a:lnTo>
                                  <a:pt x="884" y="6371"/>
                                </a:lnTo>
                                <a:lnTo>
                                  <a:pt x="762" y="6183"/>
                                </a:lnTo>
                                <a:lnTo>
                                  <a:pt x="640" y="5980"/>
                                </a:lnTo>
                                <a:lnTo>
                                  <a:pt x="533" y="5769"/>
                                </a:lnTo>
                                <a:lnTo>
                                  <a:pt x="426" y="5550"/>
                                </a:lnTo>
                                <a:lnTo>
                                  <a:pt x="335" y="5316"/>
                                </a:lnTo>
                                <a:lnTo>
                                  <a:pt x="251" y="5073"/>
                                </a:lnTo>
                                <a:lnTo>
                                  <a:pt x="175" y="4823"/>
                                </a:lnTo>
                                <a:lnTo>
                                  <a:pt x="114" y="4557"/>
                                </a:lnTo>
                                <a:lnTo>
                                  <a:pt x="68" y="4276"/>
                                </a:lnTo>
                                <a:lnTo>
                                  <a:pt x="30" y="3987"/>
                                </a:lnTo>
                                <a:lnTo>
                                  <a:pt x="7" y="3690"/>
                                </a:lnTo>
                                <a:lnTo>
                                  <a:pt x="0" y="3377"/>
                                </a:lnTo>
                                <a:lnTo>
                                  <a:pt x="0" y="0"/>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16" name="Freeform 5"/>
                        <wps:cNvSpPr>
                          <a:spLocks/>
                        </wps:cNvSpPr>
                        <wps:spPr bwMode="auto">
                          <a:xfrm>
                            <a:off x="2459" y="7922"/>
                            <a:ext cx="5063" cy="5219"/>
                          </a:xfrm>
                          <a:custGeom>
                            <a:avLst/>
                            <a:gdLst>
                              <a:gd name="T0" fmla="*/ 5935 w 5935"/>
                              <a:gd name="T1" fmla="*/ 0 h 6926"/>
                              <a:gd name="T2" fmla="*/ 5935 w 5935"/>
                              <a:gd name="T3" fmla="*/ 3119 h 6926"/>
                              <a:gd name="T4" fmla="*/ 5882 w 5935"/>
                              <a:gd name="T5" fmla="*/ 3588 h 6926"/>
                              <a:gd name="T6" fmla="*/ 5798 w 5935"/>
                              <a:gd name="T7" fmla="*/ 4026 h 6926"/>
                              <a:gd name="T8" fmla="*/ 5669 w 5935"/>
                              <a:gd name="T9" fmla="*/ 4433 h 6926"/>
                              <a:gd name="T10" fmla="*/ 5509 w 5935"/>
                              <a:gd name="T11" fmla="*/ 4808 h 6926"/>
                              <a:gd name="T12" fmla="*/ 5318 w 5935"/>
                              <a:gd name="T13" fmla="*/ 5144 h 6926"/>
                              <a:gd name="T14" fmla="*/ 5105 w 5935"/>
                              <a:gd name="T15" fmla="*/ 5457 h 6926"/>
                              <a:gd name="T16" fmla="*/ 4876 w 5935"/>
                              <a:gd name="T17" fmla="*/ 5730 h 6926"/>
                              <a:gd name="T18" fmla="*/ 4640 w 5935"/>
                              <a:gd name="T19" fmla="*/ 5980 h 6926"/>
                              <a:gd name="T20" fmla="*/ 4396 w 5935"/>
                              <a:gd name="T21" fmla="*/ 6199 h 6926"/>
                              <a:gd name="T22" fmla="*/ 4145 w 5935"/>
                              <a:gd name="T23" fmla="*/ 6387 h 6926"/>
                              <a:gd name="T24" fmla="*/ 3901 w 5935"/>
                              <a:gd name="T25" fmla="*/ 6543 h 6926"/>
                              <a:gd name="T26" fmla="*/ 3657 w 5935"/>
                              <a:gd name="T27" fmla="*/ 6676 h 6926"/>
                              <a:gd name="T28" fmla="*/ 3436 w 5935"/>
                              <a:gd name="T29" fmla="*/ 6778 h 6926"/>
                              <a:gd name="T30" fmla="*/ 3230 w 5935"/>
                              <a:gd name="T31" fmla="*/ 6856 h 6926"/>
                              <a:gd name="T32" fmla="*/ 3048 w 5935"/>
                              <a:gd name="T33" fmla="*/ 6911 h 6926"/>
                              <a:gd name="T34" fmla="*/ 2796 w 5935"/>
                              <a:gd name="T35" fmla="*/ 6887 h 6926"/>
                              <a:gd name="T36" fmla="*/ 2392 w 5935"/>
                              <a:gd name="T37" fmla="*/ 6723 h 6926"/>
                              <a:gd name="T38" fmla="*/ 2042 w 5935"/>
                              <a:gd name="T39" fmla="*/ 6535 h 6926"/>
                              <a:gd name="T40" fmla="*/ 1798 w 5935"/>
                              <a:gd name="T41" fmla="*/ 6371 h 6926"/>
                              <a:gd name="T42" fmla="*/ 1547 w 5935"/>
                              <a:gd name="T43" fmla="*/ 6184 h 6926"/>
                              <a:gd name="T44" fmla="*/ 1303 w 5935"/>
                              <a:gd name="T45" fmla="*/ 5973 h 6926"/>
                              <a:gd name="T46" fmla="*/ 1059 w 5935"/>
                              <a:gd name="T47" fmla="*/ 5722 h 6926"/>
                              <a:gd name="T48" fmla="*/ 838 w 5935"/>
                              <a:gd name="T49" fmla="*/ 5449 h 6926"/>
                              <a:gd name="T50" fmla="*/ 625 w 5935"/>
                              <a:gd name="T51" fmla="*/ 5144 h 6926"/>
                              <a:gd name="T52" fmla="*/ 442 w 5935"/>
                              <a:gd name="T53" fmla="*/ 4800 h 6926"/>
                              <a:gd name="T54" fmla="*/ 282 w 5935"/>
                              <a:gd name="T55" fmla="*/ 4433 h 6926"/>
                              <a:gd name="T56" fmla="*/ 152 w 5935"/>
                              <a:gd name="T57" fmla="*/ 4026 h 6926"/>
                              <a:gd name="T58" fmla="*/ 61 w 5935"/>
                              <a:gd name="T59" fmla="*/ 3588 h 6926"/>
                              <a:gd name="T60" fmla="*/ 15 w 5935"/>
                              <a:gd name="T61" fmla="*/ 3119 h 6926"/>
                              <a:gd name="T62" fmla="*/ 0 w 5935"/>
                              <a:gd name="T63" fmla="*/ 0 h 69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935" h="6926">
                                <a:moveTo>
                                  <a:pt x="0" y="0"/>
                                </a:moveTo>
                                <a:lnTo>
                                  <a:pt x="5935" y="0"/>
                                </a:lnTo>
                                <a:lnTo>
                                  <a:pt x="5935" y="2869"/>
                                </a:lnTo>
                                <a:lnTo>
                                  <a:pt x="5935" y="3119"/>
                                </a:lnTo>
                                <a:lnTo>
                                  <a:pt x="5912" y="3362"/>
                                </a:lnTo>
                                <a:lnTo>
                                  <a:pt x="5882" y="3588"/>
                                </a:lnTo>
                                <a:lnTo>
                                  <a:pt x="5844" y="3815"/>
                                </a:lnTo>
                                <a:lnTo>
                                  <a:pt x="5798" y="4026"/>
                                </a:lnTo>
                                <a:lnTo>
                                  <a:pt x="5737" y="4237"/>
                                </a:lnTo>
                                <a:lnTo>
                                  <a:pt x="5669" y="4433"/>
                                </a:lnTo>
                                <a:lnTo>
                                  <a:pt x="5592" y="4628"/>
                                </a:lnTo>
                                <a:lnTo>
                                  <a:pt x="5509" y="4808"/>
                                </a:lnTo>
                                <a:lnTo>
                                  <a:pt x="5417" y="4980"/>
                                </a:lnTo>
                                <a:lnTo>
                                  <a:pt x="5318" y="5144"/>
                                </a:lnTo>
                                <a:lnTo>
                                  <a:pt x="5211" y="5308"/>
                                </a:lnTo>
                                <a:lnTo>
                                  <a:pt x="5105" y="5457"/>
                                </a:lnTo>
                                <a:lnTo>
                                  <a:pt x="4998" y="5597"/>
                                </a:lnTo>
                                <a:lnTo>
                                  <a:pt x="4876" y="5730"/>
                                </a:lnTo>
                                <a:lnTo>
                                  <a:pt x="4762" y="5863"/>
                                </a:lnTo>
                                <a:lnTo>
                                  <a:pt x="4640" y="5980"/>
                                </a:lnTo>
                                <a:lnTo>
                                  <a:pt x="4518" y="6090"/>
                                </a:lnTo>
                                <a:lnTo>
                                  <a:pt x="4396" y="6199"/>
                                </a:lnTo>
                                <a:lnTo>
                                  <a:pt x="4267" y="6293"/>
                                </a:lnTo>
                                <a:lnTo>
                                  <a:pt x="4145" y="6387"/>
                                </a:lnTo>
                                <a:lnTo>
                                  <a:pt x="4023" y="6465"/>
                                </a:lnTo>
                                <a:lnTo>
                                  <a:pt x="3901" y="6543"/>
                                </a:lnTo>
                                <a:lnTo>
                                  <a:pt x="3779" y="6614"/>
                                </a:lnTo>
                                <a:lnTo>
                                  <a:pt x="3657" y="6676"/>
                                </a:lnTo>
                                <a:lnTo>
                                  <a:pt x="3543" y="6731"/>
                                </a:lnTo>
                                <a:lnTo>
                                  <a:pt x="3436" y="6778"/>
                                </a:lnTo>
                                <a:lnTo>
                                  <a:pt x="3329" y="6825"/>
                                </a:lnTo>
                                <a:lnTo>
                                  <a:pt x="3230" y="6856"/>
                                </a:lnTo>
                                <a:lnTo>
                                  <a:pt x="3139" y="6887"/>
                                </a:lnTo>
                                <a:lnTo>
                                  <a:pt x="3048" y="6911"/>
                                </a:lnTo>
                                <a:lnTo>
                                  <a:pt x="2964" y="6926"/>
                                </a:lnTo>
                                <a:lnTo>
                                  <a:pt x="2796" y="6887"/>
                                </a:lnTo>
                                <a:lnTo>
                                  <a:pt x="2606" y="6817"/>
                                </a:lnTo>
                                <a:lnTo>
                                  <a:pt x="2392" y="6723"/>
                                </a:lnTo>
                                <a:lnTo>
                                  <a:pt x="2156" y="6606"/>
                                </a:lnTo>
                                <a:lnTo>
                                  <a:pt x="2042" y="6535"/>
                                </a:lnTo>
                                <a:lnTo>
                                  <a:pt x="1920" y="6457"/>
                                </a:lnTo>
                                <a:lnTo>
                                  <a:pt x="1798" y="6371"/>
                                </a:lnTo>
                                <a:lnTo>
                                  <a:pt x="1669" y="6285"/>
                                </a:lnTo>
                                <a:lnTo>
                                  <a:pt x="1547" y="6184"/>
                                </a:lnTo>
                                <a:lnTo>
                                  <a:pt x="1425" y="6082"/>
                                </a:lnTo>
                                <a:lnTo>
                                  <a:pt x="1303" y="5973"/>
                                </a:lnTo>
                                <a:lnTo>
                                  <a:pt x="1181" y="5855"/>
                                </a:lnTo>
                                <a:lnTo>
                                  <a:pt x="1059" y="5722"/>
                                </a:lnTo>
                                <a:lnTo>
                                  <a:pt x="945" y="5589"/>
                                </a:lnTo>
                                <a:lnTo>
                                  <a:pt x="838" y="5449"/>
                                </a:lnTo>
                                <a:lnTo>
                                  <a:pt x="731" y="5300"/>
                                </a:lnTo>
                                <a:lnTo>
                                  <a:pt x="625" y="5144"/>
                                </a:lnTo>
                                <a:lnTo>
                                  <a:pt x="533" y="4980"/>
                                </a:lnTo>
                                <a:lnTo>
                                  <a:pt x="442" y="4800"/>
                                </a:lnTo>
                                <a:lnTo>
                                  <a:pt x="358" y="4620"/>
                                </a:lnTo>
                                <a:lnTo>
                                  <a:pt x="282" y="4433"/>
                                </a:lnTo>
                                <a:lnTo>
                                  <a:pt x="213" y="4237"/>
                                </a:lnTo>
                                <a:lnTo>
                                  <a:pt x="152" y="4026"/>
                                </a:lnTo>
                                <a:lnTo>
                                  <a:pt x="107" y="3815"/>
                                </a:lnTo>
                                <a:lnTo>
                                  <a:pt x="61" y="3588"/>
                                </a:lnTo>
                                <a:lnTo>
                                  <a:pt x="30" y="3362"/>
                                </a:lnTo>
                                <a:lnTo>
                                  <a:pt x="15" y="3119"/>
                                </a:lnTo>
                                <a:lnTo>
                                  <a:pt x="8" y="2869"/>
                                </a:lnTo>
                                <a:lnTo>
                                  <a:pt x="0" y="0"/>
                                </a:lnTo>
                                <a:close/>
                              </a:path>
                            </a:pathLst>
                          </a:custGeom>
                          <a:solidFill>
                            <a:srgbClr val="0000FF"/>
                          </a:solidFill>
                          <a:ln w="9525">
                            <a:solidFill>
                              <a:srgbClr val="FFCC00"/>
                            </a:solidFill>
                            <a:round/>
                            <a:headEnd/>
                            <a:tailEnd/>
                          </a:ln>
                        </wps:spPr>
                        <wps:bodyPr rot="0" vert="horz" wrap="square" lIns="91440" tIns="45720" rIns="91440" bIns="45720" anchor="t" anchorCtr="0" upright="1">
                          <a:noAutofit/>
                        </wps:bodyPr>
                      </wps:wsp>
                      <wps:wsp>
                        <wps:cNvPr id="17" name="Rectangle 6"/>
                        <wps:cNvSpPr>
                          <a:spLocks noChangeArrowheads="1"/>
                        </wps:cNvSpPr>
                        <wps:spPr bwMode="auto">
                          <a:xfrm>
                            <a:off x="4708" y="7733"/>
                            <a:ext cx="566" cy="5745"/>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18" name="Rectangle 7"/>
                        <wps:cNvSpPr>
                          <a:spLocks noChangeArrowheads="1"/>
                        </wps:cNvSpPr>
                        <wps:spPr bwMode="auto">
                          <a:xfrm>
                            <a:off x="2108" y="9966"/>
                            <a:ext cx="5700" cy="513"/>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19" name="Freeform 8"/>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20" name="Freeform 9"/>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21" name="Freeform 10"/>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22" name="Freeform 11"/>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23" name="Freeform 12"/>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24" name="Freeform 13"/>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DF0AC9" id="Group 21" o:spid="_x0000_s1026" style="position:absolute;margin-left:444.1pt;margin-top:-2.6pt;width:54.4pt;height:64.9pt;z-index:251658240" coordorigin="1861,7380" coordsize="6240,6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">
                <v:rect id="Rectangle 3" o:spid="_x0000_s1027" style="position:absolute;left:1861;top:7380;width:6240;height:6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v:shape id="Freeform 4" o:spid="_x0000_s1028" style="position:absolute;left:1861;top:7380;width:6188;height:6238;visibility:visible;mso-wrap-style:square;v-text-anchor:top" coordsize="7253,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" path="m,l7253,r,3377l7245,3690r-22,297l7185,4276r-46,281l7078,4823r-69,250l6925,5316r-91,234l6727,5769r-106,211l6499,6183r-122,188l6247,6551r-137,172l5973,6887r-145,148l5684,7176r-153,133l5386,7434r-152,109l5082,7653r-145,94l4785,7833r-145,86l4503,7989r-138,63l4228,8106r-129,55l3984,8200r-114,31l3764,8263r-100,15l3565,8263r-114,-32l3337,8200r-130,-39l3078,8114r-137,-55l2804,7989r-145,-70l2506,7841r-152,-86l2202,7653,2049,7551,1897,7434,1744,7309,1592,7176,1447,7035,1303,6887,1158,6723,1021,6559,884,6371,762,6183,640,5980,533,5769,426,5550,335,5316,251,5073,175,4823,114,4557,68,4276,30,3987,7,3690,,3377,,xe" fillcolor="#fc0" strokecolor="blue">
                  <v:path arrowok="t" o:connecttype="custom" o:connectlocs="6188,0;6181,2781;6130,3222;6039,3634;5908,4006;5739,4347;5545,4659;5330,4937;5096,5190;4849,5408;4595,5602;4336,5767;4082,5903;3842,6020;3607,6108;3399,6179;3211,6227;3042,6227;2847,6179;2626,6114;2392,6020;2138,5909;1879,5767;1618,5602;1358,5408;1112,5190;871,4943;650,4659;455,4347;286,4006;149,3634;58,3222;6,2781;0,0" o:connectangles="0,0,0,0,0,0,0,0,0,0,0,0,0,0,0,0,0,0,0,0,0,0,0,0,0,0,0,0,0,0,0,0,0,0"/>
                </v:shape>
                <v:shape id="Freeform 5" o:spid="_x0000_s1029" style="position:absolute;left:2459;top:7922;width:5063;height:5219;visibility:visible;mso-wrap-style:square;v-text-anchor:top" coordsize="5935,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" path="m,l5935,r,2869l5935,3119r-23,243l5882,3588r-38,227l5798,4026r-61,211l5669,4433r-77,195l5509,4808r-92,172l5318,5144r-107,164l5105,5457r-107,140l4876,5730r-114,133l4640,5980r-122,110l4396,6199r-129,94l4145,6387r-122,78l3901,6543r-122,71l3657,6676r-114,55l3436,6778r-107,47l3230,6856r-91,31l3048,6911r-84,15l2796,6887r-190,-70l2392,6723,2156,6606r-114,-71l1920,6457r-122,-86l1669,6285,1547,6184,1425,6082,1303,5973,1181,5855,1059,5722,945,5589,838,5449,731,5300,625,5144,533,4980,442,4800,358,4620,282,4433,213,4237,152,4026,107,3815,61,3588,30,3362,15,3119,8,2869,,xe" fillcolor="blue" strokecolor="#fc0">
                  <v:path arrowok="t" o:connecttype="custom" o:connectlocs="5063,0;5063,2350;5018,2704;4946,3034;4836,3340;4700,3623;4537,3876;4355,4112;4160,4318;3958,4506;3750,4671;3536,4813;3328,4930;3120,5031;2931,5107;2755,5166;2600,5208;2385,5190;2041,5066;1742,4924;1534,4801;1320,4660;1112,4501;903,4312;715,4106;533,3876;377,3617;241,3340;130,3034;52,2704;13,2350;0,0" o:connectangles="0,0,0,0,0,0,0,0,0,0,0,0,0,0,0,0,0,0,0,0,0,0,0,0,0,0,0,0,0,0,0,0"/>
                </v:shape>
                <v:rect id="Rectangle 6" o:spid="_x0000_s1030" style="position:absolute;left:4708;top:7733;width:566;height:5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" fillcolor="#fc0" strokecolor="#fc0"/>
                <v:rect id="Rectangle 7" o:spid="_x0000_s1031" style="position:absolute;left:2108;top:9966;width:5700;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" fillcolor="#fc0" strokecolor="#fc0"/>
                <v:shape id="Freeform 8" o:spid="_x0000_s1032" style="position:absolute;left:5839;top:10985;width:1333;height:1214;visibility:visible;mso-wrap-style:square;v-text-anchor:top" coordsize="1562,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" path="m,l449,,777,422,1112,r450,l1562,1610r-495,l1067,633,777,1016,488,633r,970l,1610,,xe" fillcolor="#fc0" strokecolor="#fc0">
                  <v:path arrowok="t" o:connecttype="custom" o:connectlocs="0,0;383,0;663,318;949,0;1333,0;1333,1214;911,1214;911,477;663,766;416,477;416,1209;0,1214;0,0" o:connectangles="0,0,0,0,0,0,0,0,0,0,0,0,0"/>
                </v:shape>
                <v:shape id="Freeform 9" o:spid="_x0000_s1033" style="position:absolute;left:5839;top:10985;width:1333;height:1214;visibility:visible;mso-wrap-style:square;v-text-anchor:top" coordsize="1562,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" path="m,l449,,777,422,1112,r450,l1562,1610r-495,l1067,633,777,1016,488,633r,970l,1610,,e" fillcolor="#fc0" strokecolor="blue" strokeweight=".23pt">
                  <v:path arrowok="t" o:connecttype="custom" o:connectlocs="0,0;383,0;663,318;949,0;1333,0;1333,1214;911,1214;911,477;663,766;416,477;416,1209;0,1214;0,0" o:connectangles="0,0,0,0,0,0,0,0,0,0,0,0,0"/>
                </v:shape>
                <v:shape id="Freeform 10" o:spid="_x0000_s1034" style="position:absolute;left:4435;top:9666;width:1171;height:1355;visibility:visible;mso-wrap-style:square;v-text-anchor:top" coordsize="137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"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xe" fillcolor="#fc0" strokecolor="blue">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1" o:spid="_x0000_s1035" style="position:absolute;left:4435;top:9666;width:1171;height:1355;visibility:visible;mso-wrap-style:square;v-text-anchor:top" coordsize="137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"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e" fillcolor="#fc0" strokecolor="blue" strokeweight=".23pt">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2" o:spid="_x0000_s1036" style="position:absolute;left:2960;top:8199;width:1111;height:1355;visibility:visible;mso-wrap-style:square;v-text-anchor:top" coordsize="130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&#1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xe" fillcolor="#fc0" strokecolor="#fc0">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shape id="Freeform 13" o:spid="_x0000_s1037" style="position:absolute;left:2960;top:8199;width:1111;height:1355;visibility:visible;mso-wrap-style:square;v-text-anchor:top" coordsize="130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&#1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e" fillcolor="#fc0" strokecolor="blue" strokeweight=".23pt">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group>
            </w:pict>
          </mc:Fallback>
        </mc:AlternateContent>
      </w:r>
      <w:r w:rsidR="003D6CF5" w:rsidRPr="46B963B1">
        <w:rPr>
          <w:rFonts w:ascii="Century Gothic" w:hAnsi="Century Gothic"/>
          <w:b/>
          <w:bCs/>
          <w:sz w:val="40"/>
          <w:szCs w:val="40"/>
        </w:rPr>
        <w:t>Creech St Michael C of E Primary School</w:t>
      </w:r>
    </w:p>
    <w:p w14:paraId="7CB65783" w14:textId="7AA46DD0" w:rsidR="003D6CF5" w:rsidRPr="00837BE3" w:rsidRDefault="003D6CF5" w:rsidP="46B963B1">
      <w:pPr>
        <w:pBdr>
          <w:bottom w:val="thickThinSmallGap" w:sz="24" w:space="1" w:color="622423"/>
        </w:pBdr>
        <w:tabs>
          <w:tab w:val="center" w:pos="4513"/>
          <w:tab w:val="right" w:pos="9026"/>
        </w:tabs>
        <w:rPr>
          <w:rFonts w:ascii="Century Gothic" w:hAnsi="Century Gothic"/>
          <w:b/>
          <w:bCs/>
          <w:sz w:val="40"/>
          <w:szCs w:val="40"/>
        </w:rPr>
      </w:pPr>
      <w:r w:rsidRPr="46B963B1">
        <w:rPr>
          <w:rFonts w:ascii="Century Gothic" w:hAnsi="Century Gothic"/>
          <w:b/>
          <w:bCs/>
          <w:sz w:val="40"/>
          <w:szCs w:val="40"/>
        </w:rPr>
        <w:t xml:space="preserve"> </w:t>
      </w:r>
    </w:p>
    <w:p w14:paraId="7A482DA7" w14:textId="77777777" w:rsidR="003D6CF5" w:rsidRPr="00837BE3" w:rsidRDefault="003D6CF5" w:rsidP="003D6CF5">
      <w:pPr>
        <w:pBdr>
          <w:bottom w:val="thickThinSmallGap" w:sz="24" w:space="1" w:color="622423"/>
        </w:pBdr>
        <w:tabs>
          <w:tab w:val="center" w:pos="4513"/>
          <w:tab w:val="right" w:pos="9026"/>
        </w:tabs>
        <w:rPr>
          <w:rFonts w:ascii="Century Gothic" w:hAnsi="Century Gothic"/>
          <w:b/>
          <w:color w:val="0070C0"/>
          <w:sz w:val="32"/>
          <w:szCs w:val="32"/>
        </w:rPr>
      </w:pPr>
    </w:p>
    <w:p w14:paraId="3E0C639E" w14:textId="77777777" w:rsidR="003D6CF5" w:rsidRPr="00837BE3" w:rsidRDefault="003D6CF5" w:rsidP="003D6CF5">
      <w:pPr>
        <w:pBdr>
          <w:bottom w:val="thickThinSmallGap" w:sz="24" w:space="1" w:color="622423"/>
        </w:pBdr>
        <w:tabs>
          <w:tab w:val="center" w:pos="4513"/>
          <w:tab w:val="right" w:pos="9026"/>
        </w:tabs>
        <w:rPr>
          <w:rFonts w:ascii="Comic Sans MS" w:hAnsi="Comic Sans MS"/>
          <w:b/>
          <w:color w:val="0070C0"/>
          <w:sz w:val="28"/>
          <w:szCs w:val="28"/>
        </w:rPr>
      </w:pPr>
      <w:r w:rsidRPr="00837BE3">
        <w:rPr>
          <w:rFonts w:ascii="Lucida Calligraphy" w:hAnsi="Lucida Calligraphy"/>
          <w:b/>
          <w:color w:val="0070C0"/>
          <w:sz w:val="28"/>
          <w:szCs w:val="28"/>
        </w:rPr>
        <w:t>“Together, we love and learn today for a brighter tomorrow</w:t>
      </w:r>
      <w:r w:rsidRPr="00837BE3">
        <w:rPr>
          <w:rFonts w:ascii="Comic Sans MS" w:hAnsi="Comic Sans MS"/>
          <w:b/>
          <w:color w:val="0070C0"/>
          <w:sz w:val="28"/>
          <w:szCs w:val="28"/>
        </w:rPr>
        <w:t>”</w:t>
      </w:r>
    </w:p>
    <w:p w14:paraId="7C56794A" w14:textId="77777777" w:rsidR="003D6CF5" w:rsidRPr="00837BE3" w:rsidRDefault="003D6CF5" w:rsidP="003D6CF5">
      <w:pPr>
        <w:pBdr>
          <w:bottom w:val="thickThinSmallGap" w:sz="24" w:space="1" w:color="622423"/>
        </w:pBdr>
        <w:tabs>
          <w:tab w:val="center" w:pos="4513"/>
          <w:tab w:val="right" w:pos="9026"/>
        </w:tabs>
        <w:rPr>
          <w:rFonts w:ascii="Verdana" w:eastAsia="Calibri" w:hAnsi="Verdana"/>
          <w:color w:val="000000"/>
          <w:sz w:val="16"/>
          <w:szCs w:val="16"/>
          <w:shd w:val="clear" w:color="auto" w:fill="FFFFFF"/>
        </w:rPr>
      </w:pPr>
    </w:p>
    <w:p w14:paraId="1C78045F" w14:textId="77777777" w:rsidR="003D6CF5" w:rsidRPr="00837BE3" w:rsidRDefault="003D6CF5" w:rsidP="003D6CF5">
      <w:pPr>
        <w:pBdr>
          <w:bottom w:val="thickThinSmallGap" w:sz="24" w:space="1" w:color="622423"/>
        </w:pBdr>
        <w:tabs>
          <w:tab w:val="center" w:pos="4513"/>
          <w:tab w:val="right" w:pos="9026"/>
        </w:tabs>
        <w:jc w:val="center"/>
        <w:rPr>
          <w:rFonts w:ascii="Century Gothic" w:eastAsia="Calibri" w:hAnsi="Century Gothic"/>
          <w:b/>
          <w:bCs/>
          <w:szCs w:val="20"/>
        </w:rPr>
      </w:pPr>
      <w:r w:rsidRPr="00837BE3">
        <w:rPr>
          <w:rFonts w:ascii="Century Gothic" w:eastAsia="Calibri" w:hAnsi="Century Gothic"/>
          <w:b/>
          <w:bCs/>
          <w:i/>
          <w:iCs/>
          <w:szCs w:val="20"/>
        </w:rPr>
        <w:t>'Love never gives up, never loses faith, is always hopeful, and endures through every circumstance'</w:t>
      </w:r>
      <w:r w:rsidRPr="00837BE3">
        <w:rPr>
          <w:rFonts w:ascii="Century Gothic" w:eastAsia="Calibri" w:hAnsi="Century Gothic"/>
          <w:b/>
          <w:bCs/>
          <w:szCs w:val="20"/>
        </w:rPr>
        <w:t xml:space="preserve">  </w:t>
      </w:r>
    </w:p>
    <w:p w14:paraId="434C66FC" w14:textId="77777777" w:rsidR="003D6CF5" w:rsidRPr="00EC0247" w:rsidRDefault="003D6CF5" w:rsidP="003D6CF5">
      <w:pPr>
        <w:pBdr>
          <w:bottom w:val="thickThinSmallGap" w:sz="24" w:space="1" w:color="622423"/>
        </w:pBdr>
        <w:tabs>
          <w:tab w:val="center" w:pos="4513"/>
          <w:tab w:val="right" w:pos="9026"/>
        </w:tabs>
        <w:jc w:val="center"/>
        <w:rPr>
          <w:rFonts w:ascii="Century Gothic" w:eastAsia="Calibri" w:hAnsi="Century Gothic"/>
          <w:b/>
          <w:bCs/>
          <w:i/>
          <w:color w:val="000000"/>
          <w:szCs w:val="20"/>
          <w:shd w:val="clear" w:color="auto" w:fill="FFFFFF"/>
        </w:rPr>
      </w:pPr>
      <w:r w:rsidRPr="00837BE3">
        <w:rPr>
          <w:rFonts w:ascii="Century Gothic" w:eastAsia="Calibri" w:hAnsi="Century Gothic"/>
          <w:b/>
          <w:bCs/>
          <w:szCs w:val="20"/>
        </w:rPr>
        <w:t>(1 Corinthians 13 Verse 7).</w:t>
      </w:r>
    </w:p>
    <w:p w14:paraId="5CC0B6D8" w14:textId="0B8EE1E4" w:rsidR="003D6CF5" w:rsidRDefault="003D6CF5" w:rsidP="74A04DB6">
      <w:pPr>
        <w:jc w:val="center"/>
        <w:rPr>
          <w:b/>
          <w:bCs/>
          <w:sz w:val="72"/>
          <w:szCs w:val="72"/>
        </w:rPr>
      </w:pPr>
      <w:r w:rsidRPr="74A04DB6">
        <w:rPr>
          <w:b/>
          <w:bCs/>
          <w:sz w:val="72"/>
          <w:szCs w:val="72"/>
        </w:rPr>
        <w:t>WHISTLEBLOWING POLICY</w:t>
      </w:r>
      <w:bookmarkEnd w:id="0"/>
    </w:p>
    <w:p w14:paraId="5570B7CC" w14:textId="68337075" w:rsidR="00066281" w:rsidRDefault="004C5FE5" w:rsidP="74A04DB6">
      <w:pPr>
        <w:jc w:val="center"/>
        <w:rPr>
          <w:b/>
          <w:bCs/>
        </w:rPr>
      </w:pPr>
      <w:r w:rsidRPr="74A04DB6">
        <w:rPr>
          <w:noProof/>
          <w:lang w:val="en-GB" w:eastAsia="en-GB"/>
        </w:rPr>
        <w:t xml:space="preserve"> </w:t>
      </w:r>
    </w:p>
    <w:p w14:paraId="034D2D6B" w14:textId="77777777" w:rsidR="00066281" w:rsidRDefault="00066281">
      <w:pPr>
        <w:rPr>
          <w:b/>
          <w:bCs/>
          <w:szCs w:val="20"/>
        </w:rPr>
      </w:pPr>
    </w:p>
    <w:p w14:paraId="7D67D3E2" w14:textId="77777777" w:rsidR="003D6CF5" w:rsidRDefault="003D6CF5" w:rsidP="003D6CF5">
      <w:pPr>
        <w:ind w:left="153"/>
        <w:rPr>
          <w:rFonts w:ascii="Microsoft New Tai Lue"/>
          <w:b/>
          <w:sz w:val="28"/>
        </w:rPr>
      </w:pPr>
      <w:r>
        <w:rPr>
          <w:rFonts w:ascii="Microsoft New Tai Lue"/>
          <w:b/>
          <w:spacing w:val="-2"/>
          <w:sz w:val="28"/>
        </w:rPr>
        <w:t>Review</w:t>
      </w:r>
    </w:p>
    <w:tbl>
      <w:tblPr>
        <w:tblpPr w:leftFromText="180" w:rightFromText="180" w:vertAnchor="text" w:horzAnchor="margin" w:tblpXSpec="center" w:tblpY="304"/>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86"/>
        <w:gridCol w:w="2588"/>
        <w:gridCol w:w="2586"/>
        <w:gridCol w:w="2588"/>
      </w:tblGrid>
      <w:tr w:rsidR="003D6CF5" w14:paraId="577C9574" w14:textId="77777777" w:rsidTr="003D6CF5">
        <w:trPr>
          <w:trHeight w:val="844"/>
        </w:trPr>
        <w:tc>
          <w:tcPr>
            <w:tcW w:w="2586" w:type="dxa"/>
          </w:tcPr>
          <w:p w14:paraId="40E2AEE1" w14:textId="77777777" w:rsidR="003D6CF5" w:rsidRDefault="003D6CF5" w:rsidP="003D6CF5">
            <w:pPr>
              <w:pStyle w:val="TableParagraph"/>
              <w:spacing w:before="4"/>
              <w:rPr>
                <w:rFonts w:ascii="Microsoft New Tai Lue"/>
                <w:b/>
                <w:sz w:val="28"/>
              </w:rPr>
            </w:pPr>
            <w:r>
              <w:rPr>
                <w:rFonts w:ascii="Microsoft New Tai Lue"/>
                <w:b/>
                <w:sz w:val="28"/>
              </w:rPr>
              <w:t>Review</w:t>
            </w:r>
            <w:r>
              <w:rPr>
                <w:rFonts w:ascii="Microsoft New Tai Lue"/>
                <w:b/>
                <w:spacing w:val="-7"/>
                <w:sz w:val="28"/>
              </w:rPr>
              <w:t xml:space="preserve"> </w:t>
            </w:r>
            <w:r>
              <w:rPr>
                <w:rFonts w:ascii="Microsoft New Tai Lue"/>
                <w:b/>
                <w:spacing w:val="-2"/>
                <w:sz w:val="28"/>
              </w:rPr>
              <w:t>Cycle</w:t>
            </w:r>
          </w:p>
        </w:tc>
        <w:tc>
          <w:tcPr>
            <w:tcW w:w="2588" w:type="dxa"/>
          </w:tcPr>
          <w:p w14:paraId="535BBDB0" w14:textId="77777777" w:rsidR="003D6CF5" w:rsidRDefault="003D6CF5" w:rsidP="003D6CF5">
            <w:pPr>
              <w:pStyle w:val="TableParagraph"/>
              <w:spacing w:before="4"/>
              <w:rPr>
                <w:rFonts w:ascii="Microsoft New Tai Lue"/>
                <w:b/>
                <w:sz w:val="28"/>
              </w:rPr>
            </w:pPr>
            <w:r>
              <w:rPr>
                <w:rFonts w:ascii="Microsoft New Tai Lue"/>
                <w:b/>
                <w:sz w:val="28"/>
              </w:rPr>
              <w:t>Date</w:t>
            </w:r>
            <w:r>
              <w:rPr>
                <w:rFonts w:ascii="Microsoft New Tai Lue"/>
                <w:b/>
                <w:spacing w:val="-1"/>
                <w:sz w:val="28"/>
              </w:rPr>
              <w:t xml:space="preserve"> </w:t>
            </w:r>
            <w:r>
              <w:rPr>
                <w:rFonts w:ascii="Microsoft New Tai Lue"/>
                <w:b/>
                <w:sz w:val="28"/>
              </w:rPr>
              <w:t>of</w:t>
            </w:r>
            <w:r>
              <w:rPr>
                <w:rFonts w:ascii="Microsoft New Tai Lue"/>
                <w:b/>
                <w:spacing w:val="1"/>
                <w:sz w:val="28"/>
              </w:rPr>
              <w:t xml:space="preserve"> </w:t>
            </w:r>
            <w:r>
              <w:rPr>
                <w:rFonts w:ascii="Microsoft New Tai Lue"/>
                <w:b/>
                <w:spacing w:val="-2"/>
                <w:sz w:val="28"/>
              </w:rPr>
              <w:t>Current</w:t>
            </w:r>
          </w:p>
          <w:p w14:paraId="0188DB83" w14:textId="77777777" w:rsidR="003D6CF5" w:rsidRDefault="003D6CF5" w:rsidP="003D6CF5">
            <w:pPr>
              <w:pStyle w:val="TableParagraph"/>
              <w:spacing w:before="54"/>
              <w:rPr>
                <w:rFonts w:ascii="Microsoft New Tai Lue"/>
                <w:b/>
                <w:sz w:val="28"/>
              </w:rPr>
            </w:pPr>
            <w:r>
              <w:rPr>
                <w:rFonts w:ascii="Microsoft New Tai Lue"/>
                <w:b/>
                <w:spacing w:val="-2"/>
                <w:sz w:val="28"/>
              </w:rPr>
              <w:t>Policy</w:t>
            </w:r>
          </w:p>
        </w:tc>
        <w:tc>
          <w:tcPr>
            <w:tcW w:w="2586" w:type="dxa"/>
          </w:tcPr>
          <w:p w14:paraId="7A59EA82" w14:textId="77777777" w:rsidR="003D6CF5" w:rsidRDefault="003D6CF5" w:rsidP="003D6CF5">
            <w:pPr>
              <w:pStyle w:val="TableParagraph"/>
              <w:spacing w:before="4"/>
              <w:rPr>
                <w:rFonts w:ascii="Microsoft New Tai Lue"/>
                <w:b/>
                <w:sz w:val="28"/>
              </w:rPr>
            </w:pPr>
            <w:r>
              <w:rPr>
                <w:rFonts w:ascii="Microsoft New Tai Lue"/>
                <w:b/>
                <w:sz w:val="28"/>
              </w:rPr>
              <w:t>Author(s)</w:t>
            </w:r>
            <w:r>
              <w:rPr>
                <w:rFonts w:ascii="Microsoft New Tai Lue"/>
                <w:b/>
                <w:spacing w:val="-9"/>
                <w:sz w:val="28"/>
              </w:rPr>
              <w:t xml:space="preserve"> </w:t>
            </w:r>
            <w:r>
              <w:rPr>
                <w:rFonts w:ascii="Microsoft New Tai Lue"/>
                <w:b/>
                <w:spacing w:val="-5"/>
                <w:sz w:val="28"/>
              </w:rPr>
              <w:t>of</w:t>
            </w:r>
          </w:p>
          <w:p w14:paraId="668666BA" w14:textId="77777777" w:rsidR="003D6CF5" w:rsidRDefault="003D6CF5" w:rsidP="003D6CF5">
            <w:pPr>
              <w:pStyle w:val="TableParagraph"/>
              <w:spacing w:before="54"/>
              <w:rPr>
                <w:rFonts w:ascii="Microsoft New Tai Lue"/>
                <w:b/>
                <w:sz w:val="28"/>
              </w:rPr>
            </w:pPr>
            <w:r>
              <w:rPr>
                <w:rFonts w:ascii="Microsoft New Tai Lue"/>
                <w:b/>
                <w:sz w:val="28"/>
              </w:rPr>
              <w:t>Current</w:t>
            </w:r>
            <w:r>
              <w:rPr>
                <w:rFonts w:ascii="Microsoft New Tai Lue"/>
                <w:b/>
                <w:spacing w:val="-3"/>
                <w:sz w:val="28"/>
              </w:rPr>
              <w:t xml:space="preserve"> </w:t>
            </w:r>
            <w:r>
              <w:rPr>
                <w:rFonts w:ascii="Microsoft New Tai Lue"/>
                <w:b/>
                <w:spacing w:val="-2"/>
                <w:sz w:val="28"/>
              </w:rPr>
              <w:t>Policy</w:t>
            </w:r>
          </w:p>
        </w:tc>
        <w:tc>
          <w:tcPr>
            <w:tcW w:w="2588" w:type="dxa"/>
          </w:tcPr>
          <w:p w14:paraId="4D1FC95B" w14:textId="77777777" w:rsidR="003D6CF5" w:rsidRDefault="003D6CF5" w:rsidP="003D6CF5">
            <w:pPr>
              <w:pStyle w:val="TableParagraph"/>
              <w:spacing w:before="4"/>
              <w:ind w:left="106"/>
              <w:rPr>
                <w:rFonts w:ascii="Microsoft New Tai Lue"/>
                <w:b/>
                <w:sz w:val="28"/>
              </w:rPr>
            </w:pPr>
            <w:r>
              <w:rPr>
                <w:rFonts w:ascii="Microsoft New Tai Lue"/>
                <w:b/>
                <w:sz w:val="28"/>
              </w:rPr>
              <w:t>Review</w:t>
            </w:r>
            <w:r>
              <w:rPr>
                <w:rFonts w:ascii="Microsoft New Tai Lue"/>
                <w:b/>
                <w:spacing w:val="-7"/>
                <w:sz w:val="28"/>
              </w:rPr>
              <w:t xml:space="preserve"> </w:t>
            </w:r>
            <w:r>
              <w:rPr>
                <w:rFonts w:ascii="Microsoft New Tai Lue"/>
                <w:b/>
                <w:spacing w:val="-4"/>
                <w:sz w:val="28"/>
              </w:rPr>
              <w:t>Date</w:t>
            </w:r>
          </w:p>
        </w:tc>
      </w:tr>
      <w:tr w:rsidR="003D6CF5" w14:paraId="4B9B5584" w14:textId="77777777" w:rsidTr="003D6CF5">
        <w:trPr>
          <w:trHeight w:val="842"/>
        </w:trPr>
        <w:tc>
          <w:tcPr>
            <w:tcW w:w="2586" w:type="dxa"/>
          </w:tcPr>
          <w:p w14:paraId="617E6479" w14:textId="77777777" w:rsidR="003D6CF5" w:rsidRDefault="003D6CF5" w:rsidP="003D6CF5">
            <w:pPr>
              <w:pStyle w:val="TableParagraph"/>
              <w:spacing w:before="1"/>
              <w:rPr>
                <w:rFonts w:ascii="Microsoft New Tai Lue"/>
                <w:sz w:val="28"/>
              </w:rPr>
            </w:pPr>
            <w:r>
              <w:rPr>
                <w:rFonts w:ascii="Microsoft New Tai Lue"/>
                <w:sz w:val="28"/>
              </w:rPr>
              <w:t>Yearly</w:t>
            </w:r>
          </w:p>
        </w:tc>
        <w:tc>
          <w:tcPr>
            <w:tcW w:w="2588" w:type="dxa"/>
          </w:tcPr>
          <w:p w14:paraId="48E14DEC" w14:textId="77777777" w:rsidR="003D6CF5" w:rsidRDefault="003D6CF5" w:rsidP="003D6CF5">
            <w:pPr>
              <w:pStyle w:val="TableParagraph"/>
              <w:spacing w:before="1"/>
              <w:rPr>
                <w:rFonts w:ascii="Microsoft New Tai Lue"/>
                <w:sz w:val="28"/>
              </w:rPr>
            </w:pPr>
            <w:r>
              <w:rPr>
                <w:rFonts w:ascii="Microsoft New Tai Lue"/>
                <w:sz w:val="28"/>
              </w:rPr>
              <w:t>October 2025</w:t>
            </w:r>
          </w:p>
        </w:tc>
        <w:tc>
          <w:tcPr>
            <w:tcW w:w="2586" w:type="dxa"/>
          </w:tcPr>
          <w:p w14:paraId="06773A05" w14:textId="77777777" w:rsidR="003D6CF5" w:rsidRDefault="003D6CF5" w:rsidP="003D6CF5">
            <w:pPr>
              <w:pStyle w:val="TableParagraph"/>
              <w:spacing w:before="54"/>
              <w:rPr>
                <w:rFonts w:ascii="Microsoft New Tai Lue"/>
                <w:sz w:val="28"/>
              </w:rPr>
            </w:pPr>
            <w:r>
              <w:rPr>
                <w:rFonts w:ascii="Microsoft New Tai Lue"/>
                <w:sz w:val="28"/>
              </w:rPr>
              <w:t>CSM</w:t>
            </w:r>
            <w:r>
              <w:rPr>
                <w:rFonts w:ascii="Microsoft New Tai Lue"/>
                <w:spacing w:val="-2"/>
                <w:sz w:val="28"/>
              </w:rPr>
              <w:t xml:space="preserve"> School</w:t>
            </w:r>
          </w:p>
        </w:tc>
        <w:tc>
          <w:tcPr>
            <w:tcW w:w="2588" w:type="dxa"/>
          </w:tcPr>
          <w:p w14:paraId="26F978C8" w14:textId="77777777" w:rsidR="003D6CF5" w:rsidRDefault="003D6CF5" w:rsidP="003D6CF5">
            <w:pPr>
              <w:pStyle w:val="TableParagraph"/>
              <w:spacing w:before="1"/>
              <w:ind w:left="106"/>
              <w:rPr>
                <w:rFonts w:ascii="Microsoft New Tai Lue"/>
                <w:sz w:val="28"/>
              </w:rPr>
            </w:pPr>
            <w:r>
              <w:rPr>
                <w:rFonts w:ascii="Microsoft New Tai Lue"/>
                <w:sz w:val="28"/>
              </w:rPr>
              <w:t>September 2026</w:t>
            </w:r>
          </w:p>
        </w:tc>
      </w:tr>
    </w:tbl>
    <w:p w14:paraId="13387FC3" w14:textId="77777777" w:rsidR="003D6CF5" w:rsidRDefault="003D6CF5" w:rsidP="003D6CF5">
      <w:pPr>
        <w:pStyle w:val="BodyText"/>
        <w:rPr>
          <w:rFonts w:ascii="Microsoft New Tai Lue"/>
          <w:b/>
          <w:sz w:val="20"/>
        </w:rPr>
      </w:pPr>
    </w:p>
    <w:p w14:paraId="502FB8FD" w14:textId="77777777" w:rsidR="003D6CF5" w:rsidRDefault="003D6CF5" w:rsidP="003D6CF5">
      <w:pPr>
        <w:ind w:left="153"/>
        <w:rPr>
          <w:rFonts w:ascii="Microsoft New Tai Lue"/>
          <w:b/>
          <w:sz w:val="28"/>
        </w:rPr>
      </w:pPr>
      <w:r>
        <w:rPr>
          <w:rFonts w:ascii="Microsoft New Tai Lue"/>
          <w:b/>
          <w:spacing w:val="-2"/>
          <w:sz w:val="28"/>
        </w:rPr>
        <w:t>Ratification</w:t>
      </w:r>
    </w:p>
    <w:tbl>
      <w:tblPr>
        <w:tblpPr w:leftFromText="180" w:rightFromText="180" w:vertAnchor="text" w:horzAnchor="margin" w:tblpXSpec="center" w:tblpY="80"/>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86"/>
        <w:gridCol w:w="2588"/>
        <w:gridCol w:w="2586"/>
        <w:gridCol w:w="2588"/>
      </w:tblGrid>
      <w:tr w:rsidR="003D6CF5" w14:paraId="546F199A" w14:textId="77777777" w:rsidTr="74A04DB6">
        <w:trPr>
          <w:trHeight w:val="421"/>
        </w:trPr>
        <w:tc>
          <w:tcPr>
            <w:tcW w:w="2586" w:type="dxa"/>
          </w:tcPr>
          <w:p w14:paraId="42D78CBD" w14:textId="77777777" w:rsidR="003D6CF5" w:rsidRDefault="003D6CF5" w:rsidP="003D6CF5">
            <w:pPr>
              <w:pStyle w:val="TableParagraph"/>
              <w:spacing w:before="1"/>
              <w:rPr>
                <w:rFonts w:ascii="Microsoft New Tai Lue"/>
                <w:b/>
                <w:sz w:val="28"/>
              </w:rPr>
            </w:pPr>
            <w:r>
              <w:rPr>
                <w:rFonts w:ascii="Microsoft New Tai Lue"/>
                <w:b/>
                <w:spacing w:val="-4"/>
                <w:sz w:val="28"/>
              </w:rPr>
              <w:t>Role</w:t>
            </w:r>
          </w:p>
        </w:tc>
        <w:tc>
          <w:tcPr>
            <w:tcW w:w="2588" w:type="dxa"/>
          </w:tcPr>
          <w:p w14:paraId="623EFE99" w14:textId="77777777" w:rsidR="003D6CF5" w:rsidRDefault="003D6CF5" w:rsidP="003D6CF5">
            <w:pPr>
              <w:pStyle w:val="TableParagraph"/>
              <w:spacing w:before="1"/>
              <w:rPr>
                <w:rFonts w:ascii="Microsoft New Tai Lue"/>
                <w:b/>
                <w:sz w:val="28"/>
              </w:rPr>
            </w:pPr>
            <w:r>
              <w:rPr>
                <w:rFonts w:ascii="Microsoft New Tai Lue"/>
                <w:b/>
                <w:spacing w:val="-4"/>
                <w:sz w:val="28"/>
              </w:rPr>
              <w:t>Name</w:t>
            </w:r>
          </w:p>
        </w:tc>
        <w:tc>
          <w:tcPr>
            <w:tcW w:w="2586" w:type="dxa"/>
          </w:tcPr>
          <w:p w14:paraId="25BA1D3C" w14:textId="77777777" w:rsidR="003D6CF5" w:rsidRDefault="003D6CF5" w:rsidP="003D6CF5">
            <w:pPr>
              <w:pStyle w:val="TableParagraph"/>
              <w:spacing w:before="1"/>
              <w:rPr>
                <w:rFonts w:ascii="Microsoft New Tai Lue"/>
                <w:b/>
                <w:sz w:val="28"/>
              </w:rPr>
            </w:pPr>
            <w:r>
              <w:rPr>
                <w:rFonts w:ascii="Microsoft New Tai Lue"/>
                <w:b/>
                <w:spacing w:val="-2"/>
                <w:sz w:val="28"/>
              </w:rPr>
              <w:t>Signature</w:t>
            </w:r>
          </w:p>
        </w:tc>
        <w:tc>
          <w:tcPr>
            <w:tcW w:w="2588" w:type="dxa"/>
          </w:tcPr>
          <w:p w14:paraId="70003E9E" w14:textId="77777777" w:rsidR="003D6CF5" w:rsidRDefault="003D6CF5" w:rsidP="003D6CF5">
            <w:pPr>
              <w:pStyle w:val="TableParagraph"/>
              <w:spacing w:before="1"/>
              <w:ind w:left="106"/>
              <w:rPr>
                <w:rFonts w:ascii="Microsoft New Tai Lue"/>
                <w:b/>
                <w:sz w:val="28"/>
              </w:rPr>
            </w:pPr>
            <w:r>
              <w:rPr>
                <w:rFonts w:ascii="Microsoft New Tai Lue"/>
                <w:b/>
                <w:spacing w:val="-4"/>
                <w:sz w:val="28"/>
              </w:rPr>
              <w:t>Date</w:t>
            </w:r>
          </w:p>
        </w:tc>
      </w:tr>
      <w:tr w:rsidR="003D6CF5" w14:paraId="3C43220A" w14:textId="77777777" w:rsidTr="74A04DB6">
        <w:trPr>
          <w:trHeight w:val="419"/>
        </w:trPr>
        <w:tc>
          <w:tcPr>
            <w:tcW w:w="2586" w:type="dxa"/>
          </w:tcPr>
          <w:p w14:paraId="4535F97E" w14:textId="77777777" w:rsidR="003D6CF5" w:rsidRDefault="003D6CF5" w:rsidP="003D6CF5">
            <w:pPr>
              <w:pStyle w:val="TableParagraph"/>
              <w:spacing w:before="1"/>
              <w:rPr>
                <w:rFonts w:ascii="Microsoft New Tai Lue"/>
                <w:sz w:val="28"/>
              </w:rPr>
            </w:pPr>
            <w:r>
              <w:rPr>
                <w:rFonts w:ascii="Microsoft New Tai Lue"/>
                <w:sz w:val="28"/>
              </w:rPr>
              <w:t>Chair</w:t>
            </w:r>
            <w:r>
              <w:rPr>
                <w:rFonts w:ascii="Microsoft New Tai Lue"/>
                <w:spacing w:val="-2"/>
                <w:sz w:val="28"/>
              </w:rPr>
              <w:t xml:space="preserve"> </w:t>
            </w:r>
            <w:r>
              <w:rPr>
                <w:rFonts w:ascii="Microsoft New Tai Lue"/>
                <w:sz w:val="28"/>
              </w:rPr>
              <w:t>of</w:t>
            </w:r>
            <w:r>
              <w:rPr>
                <w:rFonts w:ascii="Microsoft New Tai Lue"/>
                <w:spacing w:val="-2"/>
                <w:sz w:val="28"/>
              </w:rPr>
              <w:t xml:space="preserve"> Governors</w:t>
            </w:r>
          </w:p>
        </w:tc>
        <w:tc>
          <w:tcPr>
            <w:tcW w:w="2588" w:type="dxa"/>
          </w:tcPr>
          <w:p w14:paraId="42B13ABA" w14:textId="77777777" w:rsidR="003D6CF5" w:rsidRDefault="003D6CF5" w:rsidP="003D6CF5">
            <w:pPr>
              <w:pStyle w:val="TableParagraph"/>
              <w:spacing w:before="1"/>
              <w:rPr>
                <w:rFonts w:ascii="Microsoft New Tai Lue"/>
                <w:sz w:val="28"/>
              </w:rPr>
            </w:pPr>
            <w:r>
              <w:rPr>
                <w:rFonts w:ascii="Microsoft New Tai Lue"/>
                <w:sz w:val="28"/>
              </w:rPr>
              <w:t>Bob Pamplin</w:t>
            </w:r>
          </w:p>
        </w:tc>
        <w:tc>
          <w:tcPr>
            <w:tcW w:w="2586" w:type="dxa"/>
          </w:tcPr>
          <w:p w14:paraId="2426D740" w14:textId="77777777" w:rsidR="003D6CF5" w:rsidRDefault="003D6CF5" w:rsidP="003D6CF5">
            <w:pPr>
              <w:pStyle w:val="TableParagraph"/>
              <w:spacing w:before="1"/>
              <w:rPr>
                <w:rFonts w:ascii="Microsoft New Tai Lue"/>
                <w:sz w:val="28"/>
              </w:rPr>
            </w:pPr>
            <w:r>
              <w:rPr>
                <w:rFonts w:ascii="Microsoft New Tai Lue"/>
                <w:sz w:val="28"/>
              </w:rPr>
              <w:t>B Pamplin</w:t>
            </w:r>
          </w:p>
        </w:tc>
        <w:tc>
          <w:tcPr>
            <w:tcW w:w="2588" w:type="dxa"/>
          </w:tcPr>
          <w:p w14:paraId="7112F225" w14:textId="4C06270E" w:rsidR="3C30867B" w:rsidRDefault="00306767" w:rsidP="74A04DB6">
            <w:pPr>
              <w:rPr>
                <w:color w:val="000000" w:themeColor="text1"/>
                <w:sz w:val="26"/>
                <w:szCs w:val="26"/>
                <w:lang w:val="en-GB"/>
              </w:rPr>
            </w:pPr>
            <w:r>
              <w:rPr>
                <w:color w:val="000000" w:themeColor="text1"/>
                <w:sz w:val="26"/>
                <w:szCs w:val="26"/>
              </w:rPr>
              <w:t>14/09/26</w:t>
            </w:r>
          </w:p>
          <w:p w14:paraId="011C7863" w14:textId="183FA9FD" w:rsidR="003D6CF5" w:rsidRDefault="003D6CF5" w:rsidP="78D6F887">
            <w:pPr>
              <w:pStyle w:val="TableParagraph"/>
              <w:ind w:left="0"/>
              <w:rPr>
                <w:rFonts w:ascii="Times New Roman"/>
                <w:sz w:val="26"/>
                <w:szCs w:val="26"/>
              </w:rPr>
            </w:pPr>
          </w:p>
        </w:tc>
      </w:tr>
      <w:tr w:rsidR="003D6CF5" w14:paraId="7839C0D2" w14:textId="77777777" w:rsidTr="74A04DB6">
        <w:trPr>
          <w:trHeight w:val="421"/>
        </w:trPr>
        <w:tc>
          <w:tcPr>
            <w:tcW w:w="2586" w:type="dxa"/>
          </w:tcPr>
          <w:p w14:paraId="767DBCB0" w14:textId="77777777" w:rsidR="003D6CF5" w:rsidRDefault="003D6CF5" w:rsidP="003D6CF5">
            <w:pPr>
              <w:pStyle w:val="TableParagraph"/>
              <w:spacing w:before="4"/>
              <w:rPr>
                <w:rFonts w:ascii="Microsoft New Tai Lue"/>
                <w:sz w:val="28"/>
              </w:rPr>
            </w:pPr>
            <w:r>
              <w:rPr>
                <w:rFonts w:ascii="Microsoft New Tai Lue"/>
                <w:sz w:val="28"/>
              </w:rPr>
              <w:t xml:space="preserve">Head </w:t>
            </w:r>
            <w:r>
              <w:rPr>
                <w:rFonts w:ascii="Microsoft New Tai Lue"/>
                <w:spacing w:val="-2"/>
                <w:sz w:val="28"/>
              </w:rPr>
              <w:t>Teacher</w:t>
            </w:r>
          </w:p>
        </w:tc>
        <w:tc>
          <w:tcPr>
            <w:tcW w:w="2588" w:type="dxa"/>
          </w:tcPr>
          <w:p w14:paraId="50BC962F" w14:textId="77777777" w:rsidR="003D6CF5" w:rsidRDefault="003D6CF5" w:rsidP="003D6CF5">
            <w:pPr>
              <w:pStyle w:val="TableParagraph"/>
              <w:spacing w:before="4"/>
              <w:rPr>
                <w:rFonts w:ascii="Microsoft New Tai Lue"/>
                <w:sz w:val="28"/>
              </w:rPr>
            </w:pPr>
            <w:r>
              <w:rPr>
                <w:rFonts w:ascii="Microsoft New Tai Lue"/>
                <w:sz w:val="28"/>
              </w:rPr>
              <w:t>Chloe Holt</w:t>
            </w:r>
          </w:p>
        </w:tc>
        <w:tc>
          <w:tcPr>
            <w:tcW w:w="2586" w:type="dxa"/>
          </w:tcPr>
          <w:p w14:paraId="6DDA78CA" w14:textId="77777777" w:rsidR="003D6CF5" w:rsidRDefault="003D6CF5" w:rsidP="003D6CF5">
            <w:pPr>
              <w:pStyle w:val="TableParagraph"/>
              <w:spacing w:before="4"/>
              <w:rPr>
                <w:rFonts w:ascii="Microsoft New Tai Lue"/>
                <w:sz w:val="28"/>
              </w:rPr>
            </w:pPr>
            <w:r>
              <w:rPr>
                <w:rFonts w:ascii="Microsoft New Tai Lue"/>
                <w:sz w:val="28"/>
              </w:rPr>
              <w:t>C Holt</w:t>
            </w:r>
          </w:p>
        </w:tc>
        <w:tc>
          <w:tcPr>
            <w:tcW w:w="2588" w:type="dxa"/>
          </w:tcPr>
          <w:p w14:paraId="49A09DDF" w14:textId="3A5A8F41" w:rsidR="17798086" w:rsidRDefault="003812B6" w:rsidP="74A04DB6">
            <w:pPr>
              <w:rPr>
                <w:color w:val="000000" w:themeColor="text1"/>
                <w:sz w:val="26"/>
                <w:szCs w:val="26"/>
                <w:lang w:val="en-GB"/>
              </w:rPr>
            </w:pPr>
            <w:r>
              <w:rPr>
                <w:color w:val="000000" w:themeColor="text1"/>
                <w:sz w:val="26"/>
                <w:szCs w:val="26"/>
              </w:rPr>
              <w:t>14/09/26</w:t>
            </w:r>
          </w:p>
          <w:p w14:paraId="7158D6EA" w14:textId="070F8881" w:rsidR="003D6CF5" w:rsidRDefault="003D6CF5" w:rsidP="78D6F887">
            <w:pPr>
              <w:pStyle w:val="TableParagraph"/>
              <w:ind w:left="0"/>
              <w:rPr>
                <w:rFonts w:ascii="Times New Roman"/>
                <w:sz w:val="26"/>
                <w:szCs w:val="26"/>
              </w:rPr>
            </w:pPr>
          </w:p>
        </w:tc>
      </w:tr>
    </w:tbl>
    <w:p w14:paraId="51D89E12" w14:textId="77777777" w:rsidR="003D6CF5" w:rsidRDefault="003D6CF5" w:rsidP="003D6CF5">
      <w:pPr>
        <w:pStyle w:val="BodyText"/>
        <w:spacing w:before="212"/>
        <w:rPr>
          <w:rFonts w:ascii="Microsoft New Tai Lue"/>
          <w:b/>
          <w:sz w:val="20"/>
        </w:rPr>
      </w:pPr>
    </w:p>
    <w:p w14:paraId="7464342A" w14:textId="77777777" w:rsidR="00066281" w:rsidRDefault="00066281">
      <w:pPr>
        <w:rPr>
          <w:b/>
          <w:bCs/>
          <w:szCs w:val="20"/>
        </w:rPr>
      </w:pPr>
    </w:p>
    <w:p w14:paraId="433234DB" w14:textId="716142CD" w:rsidR="00066281" w:rsidRDefault="00066281">
      <w:pPr>
        <w:rPr>
          <w:b/>
          <w:bCs/>
          <w:szCs w:val="20"/>
        </w:rPr>
      </w:pPr>
    </w:p>
    <w:p w14:paraId="3B4CB79F" w14:textId="092D2010" w:rsidR="003D6CF5" w:rsidRDefault="003D6CF5">
      <w:pPr>
        <w:rPr>
          <w:b/>
          <w:bCs/>
          <w:szCs w:val="20"/>
        </w:rPr>
      </w:pPr>
    </w:p>
    <w:p w14:paraId="2333BC5D" w14:textId="12CDF841" w:rsidR="003D6CF5" w:rsidRDefault="003D6CF5">
      <w:pPr>
        <w:rPr>
          <w:b/>
          <w:bCs/>
          <w:szCs w:val="20"/>
        </w:rPr>
      </w:pPr>
    </w:p>
    <w:p w14:paraId="02B99F7F" w14:textId="2628825C" w:rsidR="003D6CF5" w:rsidRDefault="003D6CF5" w:rsidP="74A04DB6">
      <w:pPr>
        <w:rPr>
          <w:b/>
          <w:bCs/>
        </w:rPr>
      </w:pPr>
    </w:p>
    <w:p w14:paraId="369AC9DB" w14:textId="6D68146F" w:rsidR="74A04DB6" w:rsidRDefault="74A04DB6" w:rsidP="74A04DB6">
      <w:pPr>
        <w:rPr>
          <w:b/>
          <w:bCs/>
        </w:rPr>
      </w:pPr>
    </w:p>
    <w:p w14:paraId="633782B0" w14:textId="6DF23FA4" w:rsidR="74A04DB6" w:rsidRDefault="74A04DB6" w:rsidP="74A04DB6">
      <w:pPr>
        <w:rPr>
          <w:b/>
          <w:bCs/>
        </w:rPr>
      </w:pPr>
    </w:p>
    <w:p w14:paraId="47D2ED4F" w14:textId="58942B06" w:rsidR="74A04DB6" w:rsidRDefault="74A04DB6" w:rsidP="74A04DB6">
      <w:pPr>
        <w:rPr>
          <w:b/>
          <w:bCs/>
        </w:rPr>
      </w:pPr>
    </w:p>
    <w:p w14:paraId="2D1351D2" w14:textId="292450F3" w:rsidR="74A04DB6" w:rsidRDefault="74A04DB6" w:rsidP="74A04DB6">
      <w:pPr>
        <w:rPr>
          <w:b/>
          <w:bCs/>
        </w:rPr>
      </w:pPr>
    </w:p>
    <w:p w14:paraId="7EDB545C" w14:textId="19EE0662" w:rsidR="74A04DB6" w:rsidRDefault="74A04DB6" w:rsidP="74A04DB6">
      <w:pPr>
        <w:rPr>
          <w:b/>
          <w:bCs/>
        </w:rPr>
      </w:pPr>
    </w:p>
    <w:p w14:paraId="7B1DD83D" w14:textId="42FDA4AE" w:rsidR="003D6CF5" w:rsidRDefault="003D6CF5">
      <w:pPr>
        <w:rPr>
          <w:b/>
          <w:bCs/>
          <w:szCs w:val="20"/>
        </w:rPr>
      </w:pPr>
    </w:p>
    <w:p w14:paraId="17A37F41" w14:textId="7655A47F" w:rsidR="003D6CF5" w:rsidRDefault="003D6CF5">
      <w:pPr>
        <w:rPr>
          <w:b/>
          <w:bCs/>
          <w:szCs w:val="20"/>
        </w:rPr>
      </w:pPr>
    </w:p>
    <w:p w14:paraId="60209685" w14:textId="77777777" w:rsidR="00066281" w:rsidRDefault="00066281">
      <w:pPr>
        <w:widowControl/>
        <w:autoSpaceDE/>
        <w:autoSpaceDN/>
        <w:adjustRightInd/>
        <w:jc w:val="center"/>
        <w:rPr>
          <w:rFonts w:ascii="Arial" w:eastAsia="Calibri" w:hAnsi="Arial"/>
          <w:b/>
          <w:sz w:val="22"/>
          <w:szCs w:val="22"/>
          <w:lang w:val="en-GB"/>
        </w:rPr>
      </w:pPr>
      <w:r>
        <w:rPr>
          <w:rFonts w:ascii="Arial" w:eastAsia="Calibri" w:hAnsi="Arial"/>
          <w:b/>
          <w:sz w:val="22"/>
          <w:szCs w:val="22"/>
          <w:lang w:val="en-GB"/>
        </w:rPr>
        <w:t>RAISING CONCERNS AT WORK (“WHISTLEBLOWING”)</w:t>
      </w:r>
    </w:p>
    <w:p w14:paraId="5D3B518B" w14:textId="77777777" w:rsidR="00066281" w:rsidRDefault="00066281">
      <w:pPr>
        <w:widowControl/>
        <w:autoSpaceDE/>
        <w:autoSpaceDN/>
        <w:adjustRightInd/>
        <w:jc w:val="center"/>
        <w:rPr>
          <w:rFonts w:ascii="Arial" w:eastAsia="Calibri" w:hAnsi="Arial"/>
          <w:b/>
          <w:sz w:val="22"/>
          <w:szCs w:val="22"/>
          <w:lang w:val="en-GB"/>
        </w:rPr>
      </w:pPr>
      <w:r>
        <w:rPr>
          <w:rFonts w:ascii="Arial" w:eastAsia="Calibri" w:hAnsi="Arial"/>
          <w:b/>
          <w:sz w:val="22"/>
          <w:szCs w:val="22"/>
          <w:lang w:val="en-GB"/>
        </w:rPr>
        <w:t>CONFIDENTIAL REPORTING CODE</w:t>
      </w:r>
    </w:p>
    <w:p w14:paraId="47B42A8C" w14:textId="77777777" w:rsidR="00066281" w:rsidRDefault="00066281">
      <w:pPr>
        <w:widowControl/>
        <w:autoSpaceDE/>
        <w:autoSpaceDN/>
        <w:adjustRightInd/>
        <w:rPr>
          <w:rFonts w:ascii="Arial" w:eastAsia="Calibri" w:hAnsi="Arial"/>
          <w:sz w:val="22"/>
          <w:szCs w:val="22"/>
          <w:lang w:val="en-GB"/>
        </w:rPr>
      </w:pPr>
    </w:p>
    <w:p w14:paraId="65D109A9"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1.</w:t>
      </w:r>
      <w:r>
        <w:rPr>
          <w:rFonts w:ascii="Arial" w:eastAsia="Calibri" w:hAnsi="Arial"/>
          <w:b/>
          <w:sz w:val="22"/>
          <w:szCs w:val="22"/>
          <w:lang w:val="en-GB"/>
        </w:rPr>
        <w:tab/>
      </w:r>
      <w:bookmarkStart w:id="1" w:name="Introduction"/>
      <w:r>
        <w:rPr>
          <w:rFonts w:ascii="Arial" w:eastAsia="Calibri" w:hAnsi="Arial"/>
          <w:b/>
          <w:sz w:val="22"/>
          <w:szCs w:val="22"/>
          <w:lang w:val="en-GB"/>
        </w:rPr>
        <w:t>I</w:t>
      </w:r>
      <w:bookmarkEnd w:id="1"/>
      <w:r>
        <w:rPr>
          <w:rFonts w:ascii="Arial" w:eastAsia="Calibri" w:hAnsi="Arial"/>
          <w:b/>
          <w:sz w:val="22"/>
          <w:szCs w:val="22"/>
          <w:lang w:val="en-GB"/>
        </w:rPr>
        <w:t>ntroduction</w:t>
      </w:r>
    </w:p>
    <w:p w14:paraId="1F6C7934" w14:textId="77777777" w:rsidR="00066281" w:rsidRDefault="00066281">
      <w:pPr>
        <w:widowControl/>
        <w:autoSpaceDE/>
        <w:autoSpaceDN/>
        <w:adjustRightInd/>
        <w:rPr>
          <w:rFonts w:ascii="Arial" w:eastAsia="Calibri" w:hAnsi="Arial"/>
          <w:sz w:val="22"/>
          <w:szCs w:val="22"/>
          <w:lang w:val="en-GB"/>
        </w:rPr>
      </w:pPr>
    </w:p>
    <w:p w14:paraId="1F728D72" w14:textId="5D2862C0"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1.1</w:t>
      </w:r>
      <w:r>
        <w:rPr>
          <w:rFonts w:ascii="Arial" w:eastAsia="Calibri" w:hAnsi="Arial"/>
          <w:sz w:val="22"/>
          <w:szCs w:val="22"/>
          <w:lang w:val="en-GB"/>
        </w:rPr>
        <w:tab/>
      </w:r>
      <w:r w:rsidR="003D6CF5">
        <w:rPr>
          <w:rFonts w:ascii="Arial" w:eastAsia="Calibri" w:hAnsi="Arial"/>
          <w:sz w:val="22"/>
          <w:szCs w:val="22"/>
          <w:lang w:val="en-GB"/>
        </w:rPr>
        <w:t>Creech St Michael CE</w:t>
      </w:r>
      <w:r>
        <w:rPr>
          <w:rFonts w:ascii="Arial" w:eastAsia="Calibri" w:hAnsi="Arial"/>
          <w:sz w:val="22"/>
          <w:szCs w:val="22"/>
          <w:lang w:val="en-GB"/>
        </w:rPr>
        <w:t xml:space="preserve"> Primary School is committed to the highest possible standards of openness, probity and accountability.  In line with that </w:t>
      </w:r>
      <w:proofErr w:type="gramStart"/>
      <w:r>
        <w:rPr>
          <w:rFonts w:ascii="Arial" w:eastAsia="Calibri" w:hAnsi="Arial"/>
          <w:sz w:val="22"/>
          <w:szCs w:val="22"/>
          <w:lang w:val="en-GB"/>
        </w:rPr>
        <w:t>commitment</w:t>
      </w:r>
      <w:proofErr w:type="gramEnd"/>
      <w:r>
        <w:rPr>
          <w:rFonts w:ascii="Arial" w:eastAsia="Calibri" w:hAnsi="Arial"/>
          <w:sz w:val="22"/>
          <w:szCs w:val="22"/>
          <w:lang w:val="en-GB"/>
        </w:rPr>
        <w:t xml:space="preserve"> we wish to encourage employees, and others that we deal with, who have serious concerns about any aspect of the school’s work to come forward and voice those concerns.</w:t>
      </w:r>
    </w:p>
    <w:p w14:paraId="08A901D2" w14:textId="77777777" w:rsidR="00066281" w:rsidRDefault="00066281">
      <w:pPr>
        <w:widowControl/>
        <w:autoSpaceDE/>
        <w:autoSpaceDN/>
        <w:adjustRightInd/>
        <w:rPr>
          <w:rFonts w:ascii="Arial" w:eastAsia="Calibri" w:hAnsi="Arial"/>
          <w:sz w:val="22"/>
          <w:szCs w:val="22"/>
          <w:lang w:val="en-GB"/>
        </w:rPr>
      </w:pPr>
    </w:p>
    <w:p w14:paraId="56B779A1"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1.2</w:t>
      </w:r>
      <w:r>
        <w:rPr>
          <w:rFonts w:ascii="Arial" w:eastAsia="Calibri" w:hAnsi="Arial"/>
          <w:sz w:val="22"/>
          <w:szCs w:val="22"/>
          <w:lang w:val="en-GB"/>
        </w:rPr>
        <w:tab/>
        <w:t>Employees are often the first to realise that there may be something seriously wrong within the school.  However, they may not express their concerns because they feel that speaking up would be disloyal to their colleagues or to the school.  They may also fear harassment or victimisation.  In these circumstances it may be easier to ignore the concern rather than report what may just be a suspicion of malpractice.</w:t>
      </w:r>
    </w:p>
    <w:p w14:paraId="57C1F2FF" w14:textId="77777777" w:rsidR="00066281" w:rsidRDefault="00066281">
      <w:pPr>
        <w:widowControl/>
        <w:autoSpaceDE/>
        <w:autoSpaceDN/>
        <w:adjustRightInd/>
        <w:rPr>
          <w:rFonts w:ascii="Arial" w:eastAsia="Calibri" w:hAnsi="Arial"/>
          <w:sz w:val="22"/>
          <w:szCs w:val="22"/>
          <w:lang w:val="en-GB"/>
        </w:rPr>
      </w:pPr>
    </w:p>
    <w:p w14:paraId="469414DA" w14:textId="5D71B7F5"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1.3</w:t>
      </w:r>
      <w:r>
        <w:rPr>
          <w:rFonts w:ascii="Arial" w:eastAsia="Calibri" w:hAnsi="Arial"/>
          <w:sz w:val="22"/>
          <w:szCs w:val="22"/>
          <w:lang w:val="en-GB"/>
        </w:rPr>
        <w:tab/>
        <w:t xml:space="preserve">This Confidential Reporting Code is intended to encourage and enable employees to raise concerns within the school rather than overlooking a problem or ‘blowing the whistle’ outside. This Code makes it clear that employees can do so without fear of victimisation, subsequent discrimination or disadvantage. </w:t>
      </w:r>
      <w:r w:rsidR="003D6CF5">
        <w:rPr>
          <w:rFonts w:ascii="Arial" w:eastAsia="Calibri" w:hAnsi="Arial"/>
          <w:sz w:val="22"/>
          <w:szCs w:val="22"/>
          <w:lang w:val="en-GB"/>
        </w:rPr>
        <w:t>Creech St Michael</w:t>
      </w:r>
      <w:r>
        <w:rPr>
          <w:rFonts w:ascii="Arial" w:eastAsia="Calibri" w:hAnsi="Arial"/>
          <w:sz w:val="22"/>
          <w:szCs w:val="22"/>
          <w:lang w:val="en-GB"/>
        </w:rPr>
        <w:t xml:space="preserve"> is committed to listening to concerns, taking them seriously and ensuring that they are dealt with promptly and fairly.</w:t>
      </w:r>
    </w:p>
    <w:p w14:paraId="39F0BE78" w14:textId="77777777" w:rsidR="00066281" w:rsidRDefault="00066281">
      <w:pPr>
        <w:widowControl/>
        <w:autoSpaceDE/>
        <w:autoSpaceDN/>
        <w:adjustRightInd/>
        <w:rPr>
          <w:rFonts w:ascii="Arial" w:eastAsia="Calibri" w:hAnsi="Arial"/>
          <w:sz w:val="22"/>
          <w:szCs w:val="22"/>
          <w:lang w:val="en-GB"/>
        </w:rPr>
      </w:pPr>
    </w:p>
    <w:p w14:paraId="63C7E22D"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1.4</w:t>
      </w:r>
      <w:r>
        <w:rPr>
          <w:rFonts w:ascii="Arial" w:eastAsia="Calibri" w:hAnsi="Arial"/>
          <w:sz w:val="22"/>
          <w:szCs w:val="22"/>
          <w:lang w:val="en-GB"/>
        </w:rPr>
        <w:tab/>
        <w:t>The Code applies to all employees and those contractors working for the school on our premises, for example agency staff, trainees on vocational/work experience, consultants, builders, drivers.</w:t>
      </w:r>
    </w:p>
    <w:p w14:paraId="063CB75C" w14:textId="77777777" w:rsidR="00066281" w:rsidRDefault="00066281">
      <w:pPr>
        <w:widowControl/>
        <w:autoSpaceDE/>
        <w:autoSpaceDN/>
        <w:adjustRightInd/>
        <w:rPr>
          <w:rFonts w:ascii="Arial" w:eastAsia="Calibri" w:hAnsi="Arial"/>
          <w:sz w:val="22"/>
          <w:szCs w:val="22"/>
          <w:lang w:val="en-GB"/>
        </w:rPr>
      </w:pPr>
    </w:p>
    <w:p w14:paraId="6253042F"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1.5</w:t>
      </w:r>
      <w:r>
        <w:rPr>
          <w:rFonts w:ascii="Arial" w:eastAsia="Calibri" w:hAnsi="Arial"/>
          <w:sz w:val="22"/>
          <w:szCs w:val="22"/>
          <w:lang w:val="en-GB"/>
        </w:rPr>
        <w:tab/>
        <w:t>The Code is in addition to the School’s Complaints Procedure and other statutory reporting procedures.</w:t>
      </w:r>
    </w:p>
    <w:p w14:paraId="25D46F05" w14:textId="77777777" w:rsidR="00066281" w:rsidRDefault="00066281">
      <w:pPr>
        <w:widowControl/>
        <w:autoSpaceDE/>
        <w:autoSpaceDN/>
        <w:adjustRightInd/>
        <w:rPr>
          <w:rFonts w:ascii="Arial" w:eastAsia="Calibri" w:hAnsi="Arial"/>
          <w:sz w:val="22"/>
          <w:szCs w:val="22"/>
          <w:lang w:val="en-GB"/>
        </w:rPr>
      </w:pPr>
    </w:p>
    <w:p w14:paraId="61B3D487"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1.6</w:t>
      </w:r>
      <w:r>
        <w:rPr>
          <w:rFonts w:ascii="Arial" w:eastAsia="Calibri" w:hAnsi="Arial"/>
          <w:sz w:val="22"/>
          <w:szCs w:val="22"/>
          <w:lang w:val="en-GB"/>
        </w:rPr>
        <w:tab/>
        <w:t>The Code is based on the LGMB Model Confidential Reporting Code which has been discussed with the relevant trade unions and professional organisations and has their support.</w:t>
      </w:r>
    </w:p>
    <w:p w14:paraId="4AED2458" w14:textId="77777777" w:rsidR="00066281" w:rsidRDefault="00066281">
      <w:pPr>
        <w:widowControl/>
        <w:autoSpaceDE/>
        <w:autoSpaceDN/>
        <w:adjustRightInd/>
        <w:rPr>
          <w:rFonts w:ascii="Arial" w:eastAsia="Calibri" w:hAnsi="Arial"/>
          <w:sz w:val="22"/>
          <w:szCs w:val="22"/>
          <w:lang w:val="en-GB"/>
        </w:rPr>
      </w:pPr>
    </w:p>
    <w:p w14:paraId="069833FE"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1.7</w:t>
      </w:r>
      <w:r>
        <w:rPr>
          <w:rFonts w:ascii="Arial" w:eastAsia="Calibri" w:hAnsi="Arial"/>
          <w:sz w:val="22"/>
          <w:szCs w:val="22"/>
          <w:lang w:val="en-GB"/>
        </w:rPr>
        <w:tab/>
        <w:t xml:space="preserve">In addition to the school’s commitment to protect employees who raise concerns, the Public Interest Disclosure Act 1998 provides a worker with potential protection from detriment and dismissal for making a ‘qualifying disclosure’.  The Act encourages workers to raise matters internally with employers and where an internal whistleblowing policy exists, it steers the worker to use this.  (Please </w:t>
      </w:r>
      <w:proofErr w:type="gramStart"/>
      <w:r>
        <w:rPr>
          <w:rFonts w:ascii="Arial" w:eastAsia="Calibri" w:hAnsi="Arial"/>
          <w:sz w:val="22"/>
          <w:szCs w:val="22"/>
          <w:lang w:val="en-GB"/>
        </w:rPr>
        <w:t>note:</w:t>
      </w:r>
      <w:proofErr w:type="gramEnd"/>
      <w:r>
        <w:rPr>
          <w:rFonts w:ascii="Arial" w:eastAsia="Calibri" w:hAnsi="Arial"/>
          <w:sz w:val="22"/>
          <w:szCs w:val="22"/>
          <w:lang w:val="en-GB"/>
        </w:rPr>
        <w:t xml:space="preserve"> there are legal requirements for ‘qualifying disclosures’ to be protected under the Act.)  In addition, an employee who raises a concern under this Code and reasonably believes the disclosure is in the public interest will be protected from any claim of defamation by the Council’s insurance policy.</w:t>
      </w:r>
    </w:p>
    <w:p w14:paraId="180F3998" w14:textId="77777777" w:rsidR="00066281" w:rsidRDefault="00066281">
      <w:pPr>
        <w:widowControl/>
        <w:autoSpaceDE/>
        <w:autoSpaceDN/>
        <w:adjustRightInd/>
        <w:rPr>
          <w:rFonts w:ascii="Arial" w:eastAsia="Calibri" w:hAnsi="Arial"/>
          <w:b/>
          <w:sz w:val="22"/>
          <w:szCs w:val="22"/>
          <w:lang w:val="en-GB"/>
        </w:rPr>
      </w:pPr>
    </w:p>
    <w:p w14:paraId="1B21370A"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2.</w:t>
      </w:r>
      <w:r>
        <w:rPr>
          <w:rFonts w:ascii="Arial" w:eastAsia="Calibri" w:hAnsi="Arial"/>
          <w:b/>
          <w:sz w:val="22"/>
          <w:szCs w:val="22"/>
          <w:lang w:val="en-GB"/>
        </w:rPr>
        <w:tab/>
      </w:r>
      <w:bookmarkStart w:id="2" w:name="Aims"/>
      <w:r>
        <w:rPr>
          <w:rFonts w:ascii="Arial" w:eastAsia="Calibri" w:hAnsi="Arial"/>
          <w:b/>
          <w:sz w:val="22"/>
          <w:szCs w:val="22"/>
          <w:lang w:val="en-GB"/>
        </w:rPr>
        <w:t>A</w:t>
      </w:r>
      <w:bookmarkEnd w:id="2"/>
      <w:r>
        <w:rPr>
          <w:rFonts w:ascii="Arial" w:eastAsia="Calibri" w:hAnsi="Arial"/>
          <w:b/>
          <w:sz w:val="22"/>
          <w:szCs w:val="22"/>
          <w:lang w:val="en-GB"/>
        </w:rPr>
        <w:t>ims and Scope of The Code</w:t>
      </w:r>
    </w:p>
    <w:p w14:paraId="644944A9"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2.1</w:t>
      </w:r>
      <w:r>
        <w:rPr>
          <w:rFonts w:ascii="Arial" w:eastAsia="Calibri" w:hAnsi="Arial"/>
          <w:sz w:val="22"/>
          <w:szCs w:val="22"/>
          <w:lang w:val="en-GB"/>
        </w:rPr>
        <w:tab/>
        <w:t>This Code aims to:</w:t>
      </w:r>
    </w:p>
    <w:p w14:paraId="69DBF2EA" w14:textId="77777777" w:rsidR="00066281" w:rsidRDefault="00066281">
      <w:pPr>
        <w:widowControl/>
        <w:autoSpaceDE/>
        <w:autoSpaceDN/>
        <w:adjustRightInd/>
        <w:rPr>
          <w:rFonts w:ascii="Arial" w:eastAsia="Calibri" w:hAnsi="Arial"/>
          <w:sz w:val="22"/>
          <w:szCs w:val="22"/>
          <w:lang w:val="en-GB"/>
        </w:rPr>
      </w:pPr>
    </w:p>
    <w:p w14:paraId="3602EDF3" w14:textId="77777777" w:rsidR="00066281" w:rsidRDefault="00066281">
      <w:pPr>
        <w:widowControl/>
        <w:numPr>
          <w:ilvl w:val="0"/>
          <w:numId w:val="28"/>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encourage you to feel confident in raising serious concerns and to question and act upon concerns about practice;</w:t>
      </w:r>
    </w:p>
    <w:p w14:paraId="296F4F2E" w14:textId="77777777" w:rsidR="00066281" w:rsidRDefault="00066281">
      <w:pPr>
        <w:widowControl/>
        <w:numPr>
          <w:ilvl w:val="0"/>
          <w:numId w:val="28"/>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provide avenues for you to raise concerns and receive feedback on any action taken;</w:t>
      </w:r>
    </w:p>
    <w:p w14:paraId="2E3D71A0" w14:textId="77777777" w:rsidR="00066281" w:rsidRDefault="00066281">
      <w:pPr>
        <w:widowControl/>
        <w:numPr>
          <w:ilvl w:val="0"/>
          <w:numId w:val="28"/>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ensure that you receive a response to your concerns and that you are aware of how to pursue them if you are not satisfied;</w:t>
      </w:r>
    </w:p>
    <w:p w14:paraId="063CDFC5" w14:textId="77777777" w:rsidR="00066281" w:rsidRDefault="00066281">
      <w:pPr>
        <w:widowControl/>
        <w:numPr>
          <w:ilvl w:val="0"/>
          <w:numId w:val="28"/>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reassure you that you will be protected from possible reprisals or victimisation if you have a reasonable belief that you have made any disclosure you have made to be in the public interest.</w:t>
      </w:r>
    </w:p>
    <w:p w14:paraId="68613778" w14:textId="77777777" w:rsidR="00066281" w:rsidRDefault="00066281">
      <w:pPr>
        <w:widowControl/>
        <w:autoSpaceDE/>
        <w:autoSpaceDN/>
        <w:adjustRightInd/>
        <w:rPr>
          <w:rFonts w:ascii="Arial" w:eastAsia="Calibri" w:hAnsi="Arial"/>
          <w:sz w:val="22"/>
          <w:szCs w:val="22"/>
          <w:lang w:val="en-GB"/>
        </w:rPr>
      </w:pPr>
    </w:p>
    <w:p w14:paraId="7499EB8E"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2.2</w:t>
      </w:r>
      <w:r>
        <w:rPr>
          <w:rFonts w:ascii="Arial" w:eastAsia="Calibri" w:hAnsi="Arial"/>
          <w:sz w:val="22"/>
          <w:szCs w:val="22"/>
          <w:lang w:val="en-GB"/>
        </w:rPr>
        <w:tab/>
        <w:t xml:space="preserve">There is a Grievance procedure in place for you to raise a concern relating to your own employment. This Confidential Reporting Code is intended to cover major </w:t>
      </w:r>
      <w:r>
        <w:rPr>
          <w:rFonts w:ascii="Arial" w:eastAsia="Calibri" w:hAnsi="Arial"/>
          <w:sz w:val="22"/>
          <w:szCs w:val="22"/>
          <w:lang w:val="en-GB"/>
        </w:rPr>
        <w:lastRenderedPageBreak/>
        <w:t>concerns reasonably believed to be in the public interest that fall outside the scope of other procedures.  These include:</w:t>
      </w:r>
    </w:p>
    <w:p w14:paraId="4FEE952E" w14:textId="77777777" w:rsidR="00066281" w:rsidRDefault="00066281">
      <w:pPr>
        <w:widowControl/>
        <w:autoSpaceDE/>
        <w:autoSpaceDN/>
        <w:adjustRightInd/>
        <w:rPr>
          <w:rFonts w:ascii="Arial" w:eastAsia="Calibri" w:hAnsi="Arial"/>
          <w:sz w:val="22"/>
          <w:szCs w:val="22"/>
          <w:lang w:val="en-GB"/>
        </w:rPr>
      </w:pPr>
    </w:p>
    <w:p w14:paraId="0EDDE373"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conduct which is an offence or a breach of the law;</w:t>
      </w:r>
    </w:p>
    <w:p w14:paraId="716B6F2B"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disclosures related to miscarriages of justice;</w:t>
      </w:r>
    </w:p>
    <w:p w14:paraId="4194ADE5"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health and safety risks, including actions likely to cause physical danger to any person or to give rise to a risk of significant damage to property;</w:t>
      </w:r>
    </w:p>
    <w:p w14:paraId="7FE00BF8"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damage to the environment;</w:t>
      </w:r>
    </w:p>
    <w:p w14:paraId="51382ADE"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the unauthorised use of public funds;</w:t>
      </w:r>
    </w:p>
    <w:p w14:paraId="72D17790"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 xml:space="preserve">possible </w:t>
      </w:r>
      <w:proofErr w:type="gramStart"/>
      <w:r>
        <w:rPr>
          <w:rFonts w:ascii="Arial" w:eastAsia="Calibri" w:hAnsi="Arial"/>
          <w:sz w:val="22"/>
          <w:szCs w:val="22"/>
          <w:lang w:val="en-GB"/>
        </w:rPr>
        <w:t>fraud,  corruption</w:t>
      </w:r>
      <w:proofErr w:type="gramEnd"/>
      <w:r>
        <w:rPr>
          <w:rFonts w:ascii="Arial" w:eastAsia="Calibri" w:hAnsi="Arial"/>
          <w:sz w:val="22"/>
          <w:szCs w:val="22"/>
          <w:lang w:val="en-GB"/>
        </w:rPr>
        <w:t xml:space="preserve"> and </w:t>
      </w:r>
      <w:proofErr w:type="gramStart"/>
      <w:r>
        <w:rPr>
          <w:rFonts w:ascii="Arial" w:eastAsia="Calibri" w:hAnsi="Arial"/>
          <w:sz w:val="22"/>
          <w:szCs w:val="22"/>
          <w:lang w:val="en-GB"/>
        </w:rPr>
        <w:t>bribery;*</w:t>
      </w:r>
      <w:proofErr w:type="gramEnd"/>
    </w:p>
    <w:p w14:paraId="68E4C53F"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sexual or physical abuse;</w:t>
      </w:r>
    </w:p>
    <w:p w14:paraId="2B6FFE7E"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other unethical conduct.</w:t>
      </w:r>
    </w:p>
    <w:p w14:paraId="0283043D"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failure to take reasonable steps to report and rectify any situation which is likely to give rise to a significant, avoidable cost or loss of income to the school or would otherwise seriously prejudice the school;</w:t>
      </w:r>
    </w:p>
    <w:p w14:paraId="7746512D" w14:textId="77777777" w:rsidR="00066281" w:rsidRDefault="00066281">
      <w:pPr>
        <w:widowControl/>
        <w:numPr>
          <w:ilvl w:val="0"/>
          <w:numId w:val="27"/>
        </w:numPr>
        <w:autoSpaceDE/>
        <w:autoSpaceDN/>
        <w:adjustRightInd/>
        <w:ind w:left="1418" w:hanging="698"/>
        <w:contextualSpacing/>
        <w:rPr>
          <w:rFonts w:ascii="Arial" w:eastAsia="Calibri" w:hAnsi="Arial"/>
          <w:sz w:val="22"/>
          <w:szCs w:val="22"/>
          <w:lang w:val="en-GB"/>
        </w:rPr>
      </w:pPr>
      <w:r>
        <w:rPr>
          <w:rFonts w:ascii="Arial" w:eastAsia="Calibri" w:hAnsi="Arial"/>
          <w:sz w:val="22"/>
          <w:szCs w:val="22"/>
          <w:lang w:val="en-GB"/>
        </w:rPr>
        <w:t>abuse of power or the use of school powers and authority for any unauthorised or ulterior purpose.</w:t>
      </w:r>
    </w:p>
    <w:p w14:paraId="5FA53451" w14:textId="77777777" w:rsidR="00066281" w:rsidRDefault="00066281">
      <w:pPr>
        <w:widowControl/>
        <w:autoSpaceDE/>
        <w:autoSpaceDN/>
        <w:adjustRightInd/>
        <w:rPr>
          <w:rFonts w:ascii="Arial" w:eastAsia="Calibri" w:hAnsi="Arial"/>
          <w:sz w:val="22"/>
          <w:szCs w:val="22"/>
          <w:lang w:val="en-GB"/>
        </w:rPr>
      </w:pPr>
    </w:p>
    <w:p w14:paraId="5FD4F9D7" w14:textId="77777777" w:rsidR="00066281" w:rsidRDefault="00066281">
      <w:pPr>
        <w:widowControl/>
        <w:autoSpaceDE/>
        <w:autoSpaceDN/>
        <w:adjustRightInd/>
        <w:ind w:left="720"/>
        <w:rPr>
          <w:rFonts w:ascii="Arial" w:eastAsia="Calibri" w:hAnsi="Arial"/>
          <w:sz w:val="22"/>
          <w:szCs w:val="22"/>
          <w:lang w:val="en-GB"/>
        </w:rPr>
      </w:pPr>
      <w:r>
        <w:rPr>
          <w:rFonts w:ascii="Arial" w:eastAsia="Calibri" w:hAnsi="Arial"/>
          <w:sz w:val="22"/>
          <w:szCs w:val="22"/>
          <w:lang w:val="en-GB"/>
        </w:rPr>
        <w:t xml:space="preserve">Please note that this is not a comprehensive list but is intended to illustrate the range of issues which might be raised under this Code.  </w:t>
      </w:r>
    </w:p>
    <w:p w14:paraId="088194F6" w14:textId="77777777" w:rsidR="00066281" w:rsidRDefault="00066281">
      <w:pPr>
        <w:widowControl/>
        <w:autoSpaceDE/>
        <w:autoSpaceDN/>
        <w:adjustRightInd/>
        <w:rPr>
          <w:rFonts w:ascii="Arial" w:eastAsia="Calibri" w:hAnsi="Arial"/>
          <w:sz w:val="22"/>
          <w:szCs w:val="22"/>
          <w:lang w:val="en-GB"/>
        </w:rPr>
      </w:pPr>
    </w:p>
    <w:p w14:paraId="6E3C4B66"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2.3</w:t>
      </w:r>
      <w:r>
        <w:rPr>
          <w:rFonts w:ascii="Arial" w:eastAsia="Calibri" w:hAnsi="Arial"/>
          <w:sz w:val="22"/>
          <w:szCs w:val="22"/>
          <w:lang w:val="en-GB"/>
        </w:rPr>
        <w:tab/>
        <w:t>Thus, serious concerns which you have about any aspect of service provision or the conduct of employees or governors of the school or others acting on behalf of the school can be reported under the Confidential Reporting Code.  This may be something that:</w:t>
      </w:r>
    </w:p>
    <w:p w14:paraId="1A258470" w14:textId="77777777" w:rsidR="00066281" w:rsidRDefault="00066281">
      <w:pPr>
        <w:widowControl/>
        <w:autoSpaceDE/>
        <w:autoSpaceDN/>
        <w:adjustRightInd/>
        <w:rPr>
          <w:rFonts w:ascii="Arial" w:eastAsia="Calibri" w:hAnsi="Arial"/>
          <w:sz w:val="22"/>
          <w:szCs w:val="22"/>
          <w:lang w:val="en-GB"/>
        </w:rPr>
      </w:pPr>
    </w:p>
    <w:p w14:paraId="2C56843F" w14:textId="77777777" w:rsidR="00066281" w:rsidRDefault="00066281">
      <w:pPr>
        <w:widowControl/>
        <w:numPr>
          <w:ilvl w:val="0"/>
          <w:numId w:val="17"/>
        </w:numPr>
        <w:autoSpaceDE/>
        <w:autoSpaceDN/>
        <w:adjustRightInd/>
        <w:contextualSpacing/>
        <w:rPr>
          <w:rFonts w:ascii="Arial" w:eastAsia="Calibri" w:hAnsi="Arial"/>
          <w:sz w:val="22"/>
          <w:szCs w:val="22"/>
          <w:lang w:val="en-GB"/>
        </w:rPr>
      </w:pPr>
      <w:r>
        <w:rPr>
          <w:rFonts w:ascii="Arial" w:eastAsia="Calibri" w:hAnsi="Arial"/>
          <w:sz w:val="22"/>
          <w:szCs w:val="22"/>
          <w:lang w:val="en-GB"/>
        </w:rPr>
        <w:t>makes you feel uncomfortable in terms of known standards, your experience or the standards you believe the school subscribes to; or</w:t>
      </w:r>
    </w:p>
    <w:p w14:paraId="0E1C2A46" w14:textId="77777777" w:rsidR="00066281" w:rsidRDefault="00066281">
      <w:pPr>
        <w:widowControl/>
        <w:numPr>
          <w:ilvl w:val="0"/>
          <w:numId w:val="17"/>
        </w:numPr>
        <w:autoSpaceDE/>
        <w:autoSpaceDN/>
        <w:adjustRightInd/>
        <w:contextualSpacing/>
        <w:rPr>
          <w:rFonts w:ascii="Arial" w:eastAsia="Calibri" w:hAnsi="Arial"/>
          <w:sz w:val="22"/>
          <w:szCs w:val="22"/>
          <w:lang w:val="en-GB"/>
        </w:rPr>
      </w:pPr>
      <w:r>
        <w:rPr>
          <w:rFonts w:ascii="Arial" w:eastAsia="Calibri" w:hAnsi="Arial"/>
          <w:sz w:val="22"/>
          <w:szCs w:val="22"/>
          <w:lang w:val="en-GB"/>
        </w:rPr>
        <w:t>is against Standing Orders and school policies; or</w:t>
      </w:r>
    </w:p>
    <w:p w14:paraId="698E7A8C" w14:textId="77777777" w:rsidR="00066281" w:rsidRDefault="00066281">
      <w:pPr>
        <w:widowControl/>
        <w:numPr>
          <w:ilvl w:val="0"/>
          <w:numId w:val="17"/>
        </w:numPr>
        <w:autoSpaceDE/>
        <w:autoSpaceDN/>
        <w:adjustRightInd/>
        <w:contextualSpacing/>
        <w:rPr>
          <w:rFonts w:ascii="Arial" w:eastAsia="Calibri" w:hAnsi="Arial"/>
          <w:sz w:val="22"/>
          <w:szCs w:val="22"/>
          <w:lang w:val="en-GB"/>
        </w:rPr>
      </w:pPr>
      <w:r>
        <w:rPr>
          <w:rFonts w:ascii="Arial" w:eastAsia="Calibri" w:hAnsi="Arial"/>
          <w:sz w:val="22"/>
          <w:szCs w:val="22"/>
          <w:lang w:val="en-GB"/>
        </w:rPr>
        <w:t>falls below established standards of practice; or</w:t>
      </w:r>
    </w:p>
    <w:p w14:paraId="1A0032C4" w14:textId="77777777" w:rsidR="00066281" w:rsidRDefault="00066281">
      <w:pPr>
        <w:widowControl/>
        <w:numPr>
          <w:ilvl w:val="0"/>
          <w:numId w:val="17"/>
        </w:numPr>
        <w:autoSpaceDE/>
        <w:autoSpaceDN/>
        <w:adjustRightInd/>
        <w:contextualSpacing/>
        <w:rPr>
          <w:rFonts w:ascii="Arial" w:eastAsia="Calibri" w:hAnsi="Arial"/>
          <w:sz w:val="22"/>
          <w:szCs w:val="22"/>
          <w:lang w:val="en-GB"/>
        </w:rPr>
      </w:pPr>
      <w:r>
        <w:rPr>
          <w:rFonts w:ascii="Arial" w:eastAsia="Calibri" w:hAnsi="Arial"/>
          <w:sz w:val="22"/>
          <w:szCs w:val="22"/>
          <w:lang w:val="en-GB"/>
        </w:rPr>
        <w:t>amounts to improper conduct.</w:t>
      </w:r>
    </w:p>
    <w:p w14:paraId="14A83DE1" w14:textId="77777777" w:rsidR="00066281" w:rsidRDefault="00066281">
      <w:pPr>
        <w:widowControl/>
        <w:autoSpaceDE/>
        <w:autoSpaceDN/>
        <w:adjustRightInd/>
        <w:rPr>
          <w:rFonts w:ascii="Arial" w:eastAsia="Calibri" w:hAnsi="Arial"/>
          <w:sz w:val="22"/>
          <w:szCs w:val="22"/>
          <w:lang w:val="en-GB"/>
        </w:rPr>
      </w:pPr>
    </w:p>
    <w:p w14:paraId="155AAED1"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2.4</w:t>
      </w:r>
      <w:r>
        <w:rPr>
          <w:rFonts w:ascii="Arial" w:eastAsia="Calibri" w:hAnsi="Arial"/>
          <w:sz w:val="22"/>
          <w:szCs w:val="22"/>
          <w:lang w:val="en-GB"/>
        </w:rPr>
        <w:tab/>
        <w:t>The school provides guidance to employees on the standards it expects from its employees through the policies agreed by the school, for example:</w:t>
      </w:r>
    </w:p>
    <w:p w14:paraId="52F145BE" w14:textId="77777777" w:rsidR="00066281" w:rsidRDefault="00066281">
      <w:pPr>
        <w:widowControl/>
        <w:autoSpaceDE/>
        <w:autoSpaceDN/>
        <w:adjustRightInd/>
        <w:rPr>
          <w:rFonts w:ascii="Arial" w:eastAsia="Calibri" w:hAnsi="Arial"/>
          <w:sz w:val="22"/>
          <w:szCs w:val="22"/>
          <w:lang w:val="en-GB"/>
        </w:rPr>
      </w:pPr>
    </w:p>
    <w:p w14:paraId="0D0D5E3F" w14:textId="77777777" w:rsidR="00066281" w:rsidRDefault="00066281">
      <w:pPr>
        <w:widowControl/>
        <w:numPr>
          <w:ilvl w:val="0"/>
          <w:numId w:val="18"/>
        </w:numPr>
        <w:autoSpaceDE/>
        <w:autoSpaceDN/>
        <w:adjustRightInd/>
        <w:contextualSpacing/>
        <w:rPr>
          <w:rFonts w:ascii="Arial" w:eastAsia="Calibri" w:hAnsi="Arial"/>
          <w:sz w:val="22"/>
          <w:szCs w:val="22"/>
          <w:lang w:val="en-GB"/>
        </w:rPr>
      </w:pPr>
      <w:r>
        <w:rPr>
          <w:rFonts w:ascii="Arial" w:eastAsia="Calibri" w:hAnsi="Arial"/>
          <w:sz w:val="22"/>
          <w:szCs w:val="22"/>
          <w:lang w:val="en-GB"/>
        </w:rPr>
        <w:t xml:space="preserve">Standards of Conduct </w:t>
      </w:r>
    </w:p>
    <w:p w14:paraId="54E550A8" w14:textId="77777777" w:rsidR="00066281" w:rsidRDefault="00066281">
      <w:pPr>
        <w:widowControl/>
        <w:numPr>
          <w:ilvl w:val="0"/>
          <w:numId w:val="18"/>
        </w:numPr>
        <w:autoSpaceDE/>
        <w:autoSpaceDN/>
        <w:adjustRightInd/>
        <w:contextualSpacing/>
        <w:rPr>
          <w:rFonts w:ascii="Arial" w:eastAsia="Calibri" w:hAnsi="Arial"/>
          <w:sz w:val="22"/>
          <w:szCs w:val="22"/>
          <w:lang w:val="en-GB"/>
        </w:rPr>
      </w:pPr>
      <w:r>
        <w:rPr>
          <w:rFonts w:ascii="Arial" w:eastAsia="Calibri" w:hAnsi="Arial"/>
          <w:sz w:val="22"/>
          <w:szCs w:val="22"/>
          <w:lang w:val="en-GB"/>
        </w:rPr>
        <w:t>Health and Safety Policy</w:t>
      </w:r>
    </w:p>
    <w:p w14:paraId="7C541897" w14:textId="77777777" w:rsidR="00066281" w:rsidRDefault="00066281">
      <w:pPr>
        <w:widowControl/>
        <w:numPr>
          <w:ilvl w:val="0"/>
          <w:numId w:val="18"/>
        </w:numPr>
        <w:autoSpaceDE/>
        <w:autoSpaceDN/>
        <w:adjustRightInd/>
        <w:contextualSpacing/>
        <w:rPr>
          <w:rFonts w:ascii="Arial" w:eastAsia="Calibri" w:hAnsi="Arial"/>
          <w:sz w:val="22"/>
          <w:szCs w:val="22"/>
          <w:lang w:val="en-GB"/>
        </w:rPr>
      </w:pPr>
      <w:r>
        <w:rPr>
          <w:rFonts w:ascii="Arial" w:eastAsia="Calibri" w:hAnsi="Arial"/>
          <w:sz w:val="22"/>
          <w:szCs w:val="22"/>
          <w:lang w:val="en-GB"/>
        </w:rPr>
        <w:t>Equality Policy</w:t>
      </w:r>
    </w:p>
    <w:p w14:paraId="414057B6" w14:textId="77777777" w:rsidR="00066281" w:rsidRDefault="00066281">
      <w:pPr>
        <w:widowControl/>
        <w:numPr>
          <w:ilvl w:val="0"/>
          <w:numId w:val="18"/>
        </w:numPr>
        <w:autoSpaceDE/>
        <w:autoSpaceDN/>
        <w:adjustRightInd/>
        <w:contextualSpacing/>
        <w:rPr>
          <w:rFonts w:ascii="Arial" w:eastAsia="Calibri" w:hAnsi="Arial"/>
          <w:sz w:val="22"/>
          <w:szCs w:val="22"/>
          <w:lang w:val="en-GB"/>
        </w:rPr>
      </w:pPr>
      <w:r>
        <w:rPr>
          <w:rFonts w:ascii="Arial" w:eastAsia="Calibri" w:hAnsi="Arial"/>
          <w:sz w:val="22"/>
          <w:szCs w:val="22"/>
          <w:lang w:val="en-GB"/>
        </w:rPr>
        <w:t>Anti-Fraud and Corruption Policy</w:t>
      </w:r>
    </w:p>
    <w:p w14:paraId="5C71A886" w14:textId="77777777" w:rsidR="00066281" w:rsidRDefault="00066281">
      <w:pPr>
        <w:widowControl/>
        <w:numPr>
          <w:ilvl w:val="0"/>
          <w:numId w:val="18"/>
        </w:numPr>
        <w:autoSpaceDE/>
        <w:autoSpaceDN/>
        <w:adjustRightInd/>
        <w:contextualSpacing/>
        <w:rPr>
          <w:rFonts w:ascii="Arial" w:eastAsia="Calibri" w:hAnsi="Arial"/>
          <w:sz w:val="22"/>
          <w:szCs w:val="22"/>
          <w:lang w:val="en-GB"/>
        </w:rPr>
      </w:pPr>
      <w:r>
        <w:rPr>
          <w:rFonts w:ascii="Arial" w:eastAsia="Calibri" w:hAnsi="Arial"/>
          <w:sz w:val="22"/>
          <w:szCs w:val="22"/>
          <w:lang w:val="en-GB"/>
        </w:rPr>
        <w:t>Gifts and Hospitality Policy</w:t>
      </w:r>
    </w:p>
    <w:p w14:paraId="0F5AFA7E" w14:textId="77777777" w:rsidR="00066281" w:rsidRDefault="00066281">
      <w:pPr>
        <w:widowControl/>
        <w:numPr>
          <w:ilvl w:val="0"/>
          <w:numId w:val="18"/>
        </w:numPr>
        <w:autoSpaceDE/>
        <w:autoSpaceDN/>
        <w:adjustRightInd/>
        <w:contextualSpacing/>
        <w:rPr>
          <w:rFonts w:ascii="Arial" w:eastAsia="Calibri" w:hAnsi="Arial"/>
          <w:sz w:val="22"/>
          <w:szCs w:val="22"/>
          <w:lang w:val="en-GB"/>
        </w:rPr>
      </w:pPr>
      <w:r>
        <w:rPr>
          <w:rFonts w:ascii="Arial" w:eastAsia="Calibri" w:hAnsi="Arial"/>
          <w:sz w:val="22"/>
          <w:szCs w:val="22"/>
          <w:lang w:val="en-GB"/>
        </w:rPr>
        <w:t>Anti-Bribery Policy</w:t>
      </w:r>
    </w:p>
    <w:p w14:paraId="30487723" w14:textId="77777777" w:rsidR="00066281" w:rsidRDefault="00066281">
      <w:pPr>
        <w:widowControl/>
        <w:autoSpaceDE/>
        <w:autoSpaceDN/>
        <w:adjustRightInd/>
        <w:rPr>
          <w:rFonts w:ascii="Arial" w:eastAsia="Calibri" w:hAnsi="Arial"/>
          <w:sz w:val="22"/>
          <w:szCs w:val="22"/>
          <w:lang w:val="en-GB"/>
        </w:rPr>
      </w:pPr>
    </w:p>
    <w:p w14:paraId="670F3881" w14:textId="77777777" w:rsidR="00066281" w:rsidRDefault="00066281">
      <w:pPr>
        <w:widowControl/>
        <w:autoSpaceDE/>
        <w:autoSpaceDN/>
        <w:adjustRightInd/>
        <w:ind w:left="720"/>
        <w:rPr>
          <w:rFonts w:ascii="Arial" w:eastAsia="Calibri" w:hAnsi="Arial"/>
          <w:sz w:val="22"/>
          <w:szCs w:val="22"/>
          <w:lang w:val="en-GB"/>
        </w:rPr>
      </w:pPr>
      <w:r>
        <w:rPr>
          <w:rFonts w:ascii="Arial" w:eastAsia="Calibri" w:hAnsi="Arial"/>
          <w:sz w:val="22"/>
          <w:szCs w:val="22"/>
          <w:lang w:val="en-GB"/>
        </w:rPr>
        <w:t>and through procedures, agreed with the relevant recognised trade unions and professional associations, for addressing poor standards which include:</w:t>
      </w:r>
    </w:p>
    <w:p w14:paraId="4DF78EF2" w14:textId="77777777" w:rsidR="00066281" w:rsidRDefault="00066281">
      <w:pPr>
        <w:widowControl/>
        <w:autoSpaceDE/>
        <w:autoSpaceDN/>
        <w:adjustRightInd/>
        <w:rPr>
          <w:rFonts w:ascii="Arial" w:eastAsia="Calibri" w:hAnsi="Arial"/>
          <w:sz w:val="22"/>
          <w:szCs w:val="22"/>
          <w:lang w:val="en-GB"/>
        </w:rPr>
      </w:pPr>
    </w:p>
    <w:p w14:paraId="2D33AAD7" w14:textId="77777777" w:rsidR="00066281" w:rsidRDefault="00066281">
      <w:pPr>
        <w:widowControl/>
        <w:numPr>
          <w:ilvl w:val="0"/>
          <w:numId w:val="19"/>
        </w:numPr>
        <w:autoSpaceDE/>
        <w:autoSpaceDN/>
        <w:adjustRightInd/>
        <w:contextualSpacing/>
        <w:rPr>
          <w:rFonts w:ascii="Arial" w:eastAsia="Calibri" w:hAnsi="Arial"/>
          <w:sz w:val="22"/>
          <w:szCs w:val="22"/>
          <w:lang w:val="en-GB"/>
        </w:rPr>
      </w:pPr>
      <w:r>
        <w:rPr>
          <w:rFonts w:ascii="Arial" w:eastAsia="Calibri" w:hAnsi="Arial"/>
          <w:sz w:val="22"/>
          <w:szCs w:val="22"/>
          <w:lang w:val="en-GB"/>
        </w:rPr>
        <w:t>Disciplinary Procedure</w:t>
      </w:r>
    </w:p>
    <w:p w14:paraId="322DB42D" w14:textId="77777777" w:rsidR="00066281" w:rsidRDefault="00066281">
      <w:pPr>
        <w:widowControl/>
        <w:numPr>
          <w:ilvl w:val="0"/>
          <w:numId w:val="19"/>
        </w:numPr>
        <w:autoSpaceDE/>
        <w:autoSpaceDN/>
        <w:adjustRightInd/>
        <w:contextualSpacing/>
        <w:rPr>
          <w:rFonts w:ascii="Arial" w:eastAsia="Calibri" w:hAnsi="Arial"/>
          <w:sz w:val="22"/>
          <w:szCs w:val="22"/>
          <w:lang w:val="en-GB"/>
        </w:rPr>
      </w:pPr>
      <w:r>
        <w:rPr>
          <w:rFonts w:ascii="Arial" w:eastAsia="Calibri" w:hAnsi="Arial"/>
          <w:sz w:val="22"/>
          <w:szCs w:val="22"/>
          <w:lang w:val="en-GB"/>
        </w:rPr>
        <w:t>Grievance Procedure</w:t>
      </w:r>
    </w:p>
    <w:p w14:paraId="1E65F36C" w14:textId="77777777" w:rsidR="00066281" w:rsidRDefault="00066281">
      <w:pPr>
        <w:widowControl/>
        <w:autoSpaceDE/>
        <w:autoSpaceDN/>
        <w:adjustRightInd/>
        <w:rPr>
          <w:rFonts w:ascii="Arial" w:eastAsia="Calibri" w:hAnsi="Arial"/>
          <w:sz w:val="22"/>
          <w:szCs w:val="22"/>
          <w:lang w:val="en-GB"/>
        </w:rPr>
      </w:pPr>
    </w:p>
    <w:p w14:paraId="48383E3E"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2.5</w:t>
      </w:r>
      <w:r>
        <w:rPr>
          <w:rFonts w:ascii="Arial" w:eastAsia="Calibri" w:hAnsi="Arial"/>
          <w:sz w:val="22"/>
          <w:szCs w:val="22"/>
          <w:lang w:val="en-GB"/>
        </w:rPr>
        <w:tab/>
        <w:t>This Code does not replace the School’s Complaints Procedure.</w:t>
      </w:r>
    </w:p>
    <w:p w14:paraId="30B8995B" w14:textId="77777777" w:rsidR="00066281" w:rsidRDefault="00066281">
      <w:pPr>
        <w:widowControl/>
        <w:autoSpaceDE/>
        <w:autoSpaceDN/>
        <w:adjustRightInd/>
        <w:rPr>
          <w:rFonts w:ascii="Arial" w:eastAsia="Calibri" w:hAnsi="Arial"/>
          <w:sz w:val="22"/>
          <w:szCs w:val="22"/>
          <w:lang w:val="en-GB"/>
        </w:rPr>
      </w:pPr>
    </w:p>
    <w:p w14:paraId="34E000D1"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3.</w:t>
      </w:r>
      <w:r>
        <w:rPr>
          <w:rFonts w:ascii="Arial" w:eastAsia="Calibri" w:hAnsi="Arial"/>
          <w:b/>
          <w:sz w:val="22"/>
          <w:szCs w:val="22"/>
          <w:lang w:val="en-GB"/>
        </w:rPr>
        <w:tab/>
      </w:r>
      <w:bookmarkStart w:id="3" w:name="Howtoraise"/>
      <w:r>
        <w:rPr>
          <w:rFonts w:ascii="Arial" w:eastAsia="Calibri" w:hAnsi="Arial"/>
          <w:b/>
          <w:sz w:val="22"/>
          <w:szCs w:val="22"/>
          <w:lang w:val="en-GB"/>
        </w:rPr>
        <w:t>H</w:t>
      </w:r>
      <w:bookmarkEnd w:id="3"/>
      <w:r>
        <w:rPr>
          <w:rFonts w:ascii="Arial" w:eastAsia="Calibri" w:hAnsi="Arial"/>
          <w:b/>
          <w:sz w:val="22"/>
          <w:szCs w:val="22"/>
          <w:lang w:val="en-GB"/>
        </w:rPr>
        <w:t xml:space="preserve">ow To Raise </w:t>
      </w:r>
      <w:proofErr w:type="gramStart"/>
      <w:r>
        <w:rPr>
          <w:rFonts w:ascii="Arial" w:eastAsia="Calibri" w:hAnsi="Arial"/>
          <w:b/>
          <w:sz w:val="22"/>
          <w:szCs w:val="22"/>
          <w:lang w:val="en-GB"/>
        </w:rPr>
        <w:t>A</w:t>
      </w:r>
      <w:proofErr w:type="gramEnd"/>
      <w:r>
        <w:rPr>
          <w:rFonts w:ascii="Arial" w:eastAsia="Calibri" w:hAnsi="Arial"/>
          <w:b/>
          <w:sz w:val="22"/>
          <w:szCs w:val="22"/>
          <w:lang w:val="en-GB"/>
        </w:rPr>
        <w:t xml:space="preserve"> Concern</w:t>
      </w:r>
    </w:p>
    <w:p w14:paraId="108C13B7" w14:textId="77777777" w:rsidR="00066281" w:rsidRDefault="00066281">
      <w:pPr>
        <w:widowControl/>
        <w:autoSpaceDE/>
        <w:autoSpaceDN/>
        <w:adjustRightInd/>
        <w:rPr>
          <w:rFonts w:ascii="Arial" w:eastAsia="Calibri" w:hAnsi="Arial"/>
          <w:sz w:val="22"/>
          <w:szCs w:val="22"/>
          <w:lang w:val="en-GB"/>
        </w:rPr>
      </w:pPr>
    </w:p>
    <w:p w14:paraId="68DD1963"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3.1</w:t>
      </w:r>
      <w:r>
        <w:rPr>
          <w:rFonts w:ascii="Arial" w:eastAsia="Calibri" w:hAnsi="Arial"/>
          <w:sz w:val="22"/>
          <w:szCs w:val="22"/>
          <w:lang w:val="en-GB"/>
        </w:rPr>
        <w:tab/>
        <w:t xml:space="preserve">As a first step, you should normally raise concerns with your immediate manager or their line manager.  This depends, however, on the seriousness and sensitivity of the issues involved and who is suspected of the malpractice.  For example, if you believe </w:t>
      </w:r>
      <w:r>
        <w:rPr>
          <w:rFonts w:ascii="Arial" w:eastAsia="Calibri" w:hAnsi="Arial"/>
          <w:sz w:val="22"/>
          <w:szCs w:val="22"/>
          <w:lang w:val="en-GB"/>
        </w:rPr>
        <w:lastRenderedPageBreak/>
        <w:t>that management (a member or members of the school management team) is involved, you should approach one of the following:</w:t>
      </w:r>
    </w:p>
    <w:p w14:paraId="0523D6DE" w14:textId="77777777" w:rsidR="00066281" w:rsidRDefault="00066281">
      <w:pPr>
        <w:widowControl/>
        <w:autoSpaceDE/>
        <w:autoSpaceDN/>
        <w:adjustRightInd/>
        <w:rPr>
          <w:rFonts w:ascii="Arial" w:eastAsia="Calibri" w:hAnsi="Arial"/>
          <w:sz w:val="22"/>
          <w:szCs w:val="22"/>
          <w:lang w:val="en-GB"/>
        </w:rPr>
      </w:pPr>
    </w:p>
    <w:p w14:paraId="4AF6A557" w14:textId="77777777" w:rsidR="00066281" w:rsidRDefault="00066281">
      <w:pPr>
        <w:widowControl/>
        <w:numPr>
          <w:ilvl w:val="0"/>
          <w:numId w:val="20"/>
        </w:numPr>
        <w:autoSpaceDE/>
        <w:autoSpaceDN/>
        <w:adjustRightInd/>
        <w:contextualSpacing/>
        <w:rPr>
          <w:rFonts w:ascii="Arial" w:eastAsia="Calibri" w:hAnsi="Arial"/>
          <w:sz w:val="22"/>
          <w:szCs w:val="22"/>
          <w:lang w:val="en-GB"/>
        </w:rPr>
      </w:pPr>
      <w:r>
        <w:rPr>
          <w:rFonts w:ascii="Arial" w:eastAsia="Calibri" w:hAnsi="Arial"/>
          <w:sz w:val="22"/>
          <w:szCs w:val="22"/>
          <w:lang w:val="en-GB"/>
        </w:rPr>
        <w:t>The Headteacher</w:t>
      </w:r>
      <w:r w:rsidR="004C5FE5">
        <w:rPr>
          <w:rFonts w:ascii="Arial" w:eastAsia="Calibri" w:hAnsi="Arial"/>
          <w:sz w:val="22"/>
          <w:szCs w:val="22"/>
          <w:lang w:val="en-GB"/>
        </w:rPr>
        <w:t xml:space="preserve"> Mrs Chloe Holt</w:t>
      </w:r>
    </w:p>
    <w:p w14:paraId="7331D843" w14:textId="32AC4226" w:rsidR="00066281" w:rsidRDefault="00066281">
      <w:pPr>
        <w:widowControl/>
        <w:numPr>
          <w:ilvl w:val="0"/>
          <w:numId w:val="20"/>
        </w:numPr>
        <w:autoSpaceDE/>
        <w:autoSpaceDN/>
        <w:adjustRightInd/>
        <w:contextualSpacing/>
        <w:rPr>
          <w:rFonts w:ascii="Arial" w:eastAsia="Calibri" w:hAnsi="Arial"/>
          <w:sz w:val="22"/>
          <w:szCs w:val="22"/>
          <w:lang w:val="en-GB"/>
        </w:rPr>
      </w:pPr>
      <w:r>
        <w:rPr>
          <w:rFonts w:ascii="Arial" w:eastAsia="Calibri" w:hAnsi="Arial"/>
          <w:sz w:val="22"/>
          <w:szCs w:val="22"/>
          <w:lang w:val="en-GB"/>
        </w:rPr>
        <w:t>The Chair of Governors</w:t>
      </w:r>
      <w:r w:rsidR="004C5FE5">
        <w:rPr>
          <w:rFonts w:ascii="Arial" w:eastAsia="Calibri" w:hAnsi="Arial"/>
          <w:sz w:val="22"/>
          <w:szCs w:val="22"/>
          <w:lang w:val="en-GB"/>
        </w:rPr>
        <w:t xml:space="preserve"> </w:t>
      </w:r>
      <w:r w:rsidR="003D6CF5">
        <w:rPr>
          <w:rFonts w:ascii="Arial" w:eastAsia="Calibri" w:hAnsi="Arial"/>
          <w:sz w:val="22"/>
          <w:szCs w:val="22"/>
          <w:lang w:val="en-GB"/>
        </w:rPr>
        <w:t>Mr Bob Pamplin</w:t>
      </w:r>
      <w:r w:rsidR="004C5FE5">
        <w:rPr>
          <w:rFonts w:ascii="Arial" w:eastAsia="Calibri" w:hAnsi="Arial"/>
          <w:sz w:val="22"/>
          <w:szCs w:val="22"/>
          <w:lang w:val="en-GB"/>
        </w:rPr>
        <w:t xml:space="preserve"> </w:t>
      </w:r>
    </w:p>
    <w:p w14:paraId="5A42847D" w14:textId="77777777" w:rsidR="00066281" w:rsidRDefault="00066281">
      <w:pPr>
        <w:widowControl/>
        <w:autoSpaceDE/>
        <w:autoSpaceDN/>
        <w:adjustRightInd/>
        <w:rPr>
          <w:rFonts w:ascii="Arial" w:eastAsia="Calibri" w:hAnsi="Arial"/>
          <w:sz w:val="22"/>
          <w:szCs w:val="22"/>
          <w:lang w:val="en-GB"/>
        </w:rPr>
      </w:pPr>
    </w:p>
    <w:p w14:paraId="44E19CE1"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3.2</w:t>
      </w:r>
      <w:r>
        <w:rPr>
          <w:rFonts w:ascii="Arial" w:eastAsia="Calibri" w:hAnsi="Arial"/>
          <w:sz w:val="22"/>
          <w:szCs w:val="22"/>
          <w:lang w:val="en-GB"/>
        </w:rPr>
        <w:tab/>
        <w:t>If these channels have been followed but you continue to have concerns or believe that those listed above are implicated then you should approach one of the following:</w:t>
      </w:r>
    </w:p>
    <w:p w14:paraId="1E4C4C0A" w14:textId="77777777" w:rsidR="00066281" w:rsidRDefault="00066281">
      <w:pPr>
        <w:widowControl/>
        <w:autoSpaceDE/>
        <w:autoSpaceDN/>
        <w:adjustRightInd/>
        <w:rPr>
          <w:rFonts w:ascii="Arial" w:eastAsia="Calibri" w:hAnsi="Arial"/>
          <w:sz w:val="22"/>
          <w:szCs w:val="22"/>
          <w:lang w:val="en-GB"/>
        </w:rPr>
      </w:pPr>
    </w:p>
    <w:p w14:paraId="700DEF7A" w14:textId="77777777" w:rsidR="00066281" w:rsidRDefault="00066281">
      <w:pPr>
        <w:widowControl/>
        <w:numPr>
          <w:ilvl w:val="0"/>
          <w:numId w:val="21"/>
        </w:numPr>
        <w:autoSpaceDE/>
        <w:autoSpaceDN/>
        <w:adjustRightInd/>
        <w:contextualSpacing/>
        <w:rPr>
          <w:rFonts w:ascii="Arial" w:eastAsia="Calibri" w:hAnsi="Arial"/>
          <w:sz w:val="22"/>
          <w:szCs w:val="22"/>
          <w:lang w:val="en-GB"/>
        </w:rPr>
      </w:pPr>
      <w:r>
        <w:rPr>
          <w:rFonts w:ascii="Arial" w:eastAsia="Calibri" w:hAnsi="Arial"/>
          <w:sz w:val="22"/>
          <w:szCs w:val="22"/>
          <w:lang w:val="en-GB"/>
        </w:rPr>
        <w:t>The Finance Controls and Standards Manager for any financial irregularities</w:t>
      </w:r>
    </w:p>
    <w:p w14:paraId="61A8FEF9" w14:textId="77777777" w:rsidR="00066281" w:rsidRDefault="00066281">
      <w:pPr>
        <w:widowControl/>
        <w:numPr>
          <w:ilvl w:val="0"/>
          <w:numId w:val="21"/>
        </w:numPr>
        <w:autoSpaceDE/>
        <w:autoSpaceDN/>
        <w:adjustRightInd/>
        <w:contextualSpacing/>
        <w:rPr>
          <w:rFonts w:ascii="Arial" w:eastAsia="Calibri" w:hAnsi="Arial"/>
          <w:sz w:val="22"/>
          <w:szCs w:val="22"/>
          <w:lang w:val="en-GB"/>
        </w:rPr>
      </w:pPr>
      <w:r>
        <w:rPr>
          <w:rFonts w:ascii="Arial" w:eastAsia="Calibri" w:hAnsi="Arial"/>
          <w:sz w:val="22"/>
          <w:szCs w:val="22"/>
          <w:lang w:val="en-GB"/>
        </w:rPr>
        <w:t>The HR Advisory Team for any employment issues</w:t>
      </w:r>
    </w:p>
    <w:p w14:paraId="2B4A86C7" w14:textId="77777777" w:rsidR="00066281" w:rsidRDefault="00066281">
      <w:pPr>
        <w:widowControl/>
        <w:numPr>
          <w:ilvl w:val="0"/>
          <w:numId w:val="21"/>
        </w:numPr>
        <w:autoSpaceDE/>
        <w:autoSpaceDN/>
        <w:adjustRightInd/>
        <w:contextualSpacing/>
        <w:rPr>
          <w:rFonts w:ascii="Arial" w:eastAsia="Calibri" w:hAnsi="Arial"/>
          <w:sz w:val="22"/>
          <w:szCs w:val="22"/>
          <w:lang w:val="en-GB"/>
        </w:rPr>
      </w:pPr>
      <w:r>
        <w:rPr>
          <w:rFonts w:ascii="Arial" w:eastAsia="Calibri" w:hAnsi="Arial"/>
          <w:sz w:val="22"/>
          <w:szCs w:val="22"/>
          <w:lang w:val="en-GB"/>
        </w:rPr>
        <w:t>Director of Children’s Service</w:t>
      </w:r>
    </w:p>
    <w:p w14:paraId="65213E7B" w14:textId="77777777" w:rsidR="00066281" w:rsidRDefault="00066281">
      <w:pPr>
        <w:widowControl/>
        <w:autoSpaceDE/>
        <w:autoSpaceDN/>
        <w:adjustRightInd/>
        <w:rPr>
          <w:rFonts w:ascii="Arial" w:eastAsia="Calibri" w:hAnsi="Arial"/>
          <w:sz w:val="22"/>
          <w:szCs w:val="22"/>
          <w:lang w:val="en-GB"/>
        </w:rPr>
      </w:pPr>
    </w:p>
    <w:p w14:paraId="4766EBBF"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3.3</w:t>
      </w:r>
      <w:r>
        <w:rPr>
          <w:rFonts w:ascii="Arial" w:eastAsia="Calibri" w:hAnsi="Arial"/>
          <w:sz w:val="22"/>
          <w:szCs w:val="22"/>
          <w:lang w:val="en-GB"/>
        </w:rPr>
        <w:tab/>
        <w:t xml:space="preserve">Concerns may be raised verbally or in writing.  You will need to include the background and history of the concern (giving relevant details, </w:t>
      </w:r>
      <w:proofErr w:type="spellStart"/>
      <w:r>
        <w:rPr>
          <w:rFonts w:ascii="Arial" w:eastAsia="Calibri" w:hAnsi="Arial"/>
          <w:sz w:val="22"/>
          <w:szCs w:val="22"/>
          <w:lang w:val="en-GB"/>
        </w:rPr>
        <w:t>eg</w:t>
      </w:r>
      <w:proofErr w:type="spellEnd"/>
      <w:r>
        <w:rPr>
          <w:rFonts w:ascii="Arial" w:eastAsia="Calibri" w:hAnsi="Arial"/>
          <w:sz w:val="22"/>
          <w:szCs w:val="22"/>
          <w:lang w:val="en-GB"/>
        </w:rPr>
        <w:t>, names, dates) and the reason why you are particularly concerned about the situation.  When raising a concern, you must declare any personal interest you have in the matter.</w:t>
      </w:r>
    </w:p>
    <w:p w14:paraId="526EC9EA" w14:textId="77777777" w:rsidR="00066281" w:rsidRDefault="00066281">
      <w:pPr>
        <w:widowControl/>
        <w:autoSpaceDE/>
        <w:autoSpaceDN/>
        <w:adjustRightInd/>
        <w:rPr>
          <w:rFonts w:ascii="Arial" w:eastAsia="Calibri" w:hAnsi="Arial"/>
          <w:sz w:val="22"/>
          <w:szCs w:val="22"/>
          <w:lang w:val="en-GB"/>
        </w:rPr>
      </w:pPr>
    </w:p>
    <w:p w14:paraId="7F44F371"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3.4</w:t>
      </w:r>
      <w:r>
        <w:rPr>
          <w:rFonts w:ascii="Arial" w:eastAsia="Calibri" w:hAnsi="Arial"/>
          <w:sz w:val="22"/>
          <w:szCs w:val="22"/>
          <w:lang w:val="en-GB"/>
        </w:rPr>
        <w:tab/>
        <w:t xml:space="preserve">The earlier you express the concern, the easier it is to </w:t>
      </w:r>
      <w:proofErr w:type="gramStart"/>
      <w:r>
        <w:rPr>
          <w:rFonts w:ascii="Arial" w:eastAsia="Calibri" w:hAnsi="Arial"/>
          <w:sz w:val="22"/>
          <w:szCs w:val="22"/>
          <w:lang w:val="en-GB"/>
        </w:rPr>
        <w:t>take action</w:t>
      </w:r>
      <w:proofErr w:type="gramEnd"/>
      <w:r>
        <w:rPr>
          <w:rFonts w:ascii="Arial" w:eastAsia="Calibri" w:hAnsi="Arial"/>
          <w:sz w:val="22"/>
          <w:szCs w:val="22"/>
          <w:lang w:val="en-GB"/>
        </w:rPr>
        <w:t xml:space="preserve">.  </w:t>
      </w:r>
    </w:p>
    <w:p w14:paraId="133C234D" w14:textId="77777777" w:rsidR="00066281" w:rsidRDefault="00066281">
      <w:pPr>
        <w:widowControl/>
        <w:autoSpaceDE/>
        <w:autoSpaceDN/>
        <w:adjustRightInd/>
        <w:rPr>
          <w:rFonts w:ascii="Arial" w:eastAsia="Calibri" w:hAnsi="Arial"/>
          <w:sz w:val="22"/>
          <w:szCs w:val="22"/>
          <w:lang w:val="en-GB"/>
        </w:rPr>
      </w:pPr>
    </w:p>
    <w:p w14:paraId="0522EE29"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3.5</w:t>
      </w:r>
      <w:r>
        <w:rPr>
          <w:rFonts w:ascii="Arial" w:eastAsia="Calibri" w:hAnsi="Arial"/>
          <w:sz w:val="22"/>
          <w:szCs w:val="22"/>
          <w:lang w:val="en-GB"/>
        </w:rPr>
        <w:tab/>
        <w:t>Although you are not expected to prove beyond doubt the truth of an allegation, you will need to demonstrate that there are reasonable grounds for a concern.  However, you must not attempt to investigate a concern or accuse individuals directly.</w:t>
      </w:r>
    </w:p>
    <w:p w14:paraId="28173C50" w14:textId="77777777" w:rsidR="00066281" w:rsidRDefault="00066281">
      <w:pPr>
        <w:widowControl/>
        <w:autoSpaceDE/>
        <w:autoSpaceDN/>
        <w:adjustRightInd/>
        <w:rPr>
          <w:rFonts w:ascii="Arial" w:eastAsia="Calibri" w:hAnsi="Arial"/>
          <w:sz w:val="22"/>
          <w:szCs w:val="22"/>
          <w:lang w:val="en-GB"/>
        </w:rPr>
      </w:pPr>
    </w:p>
    <w:p w14:paraId="1E71A35A"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3.6</w:t>
      </w:r>
      <w:r>
        <w:rPr>
          <w:rFonts w:ascii="Arial" w:eastAsia="Calibri" w:hAnsi="Arial"/>
          <w:sz w:val="22"/>
          <w:szCs w:val="22"/>
          <w:lang w:val="en-GB"/>
        </w:rPr>
        <w:tab/>
        <w:t>Advice and guidance on how to pursue matters of concern may be obtained from:</w:t>
      </w:r>
    </w:p>
    <w:p w14:paraId="089488D1" w14:textId="77777777" w:rsidR="00066281" w:rsidRDefault="00066281">
      <w:pPr>
        <w:widowControl/>
        <w:autoSpaceDE/>
        <w:autoSpaceDN/>
        <w:adjustRightInd/>
        <w:rPr>
          <w:rFonts w:ascii="Arial" w:eastAsia="Calibri" w:hAnsi="Arial"/>
          <w:sz w:val="22"/>
          <w:szCs w:val="22"/>
          <w:lang w:val="en-GB"/>
        </w:rPr>
      </w:pPr>
    </w:p>
    <w:p w14:paraId="45517A97" w14:textId="77777777" w:rsidR="00066281" w:rsidRDefault="00066281">
      <w:pPr>
        <w:widowControl/>
        <w:numPr>
          <w:ilvl w:val="0"/>
          <w:numId w:val="22"/>
        </w:numPr>
        <w:autoSpaceDE/>
        <w:autoSpaceDN/>
        <w:adjustRightInd/>
        <w:contextualSpacing/>
        <w:rPr>
          <w:rFonts w:ascii="Arial" w:eastAsia="Calibri" w:hAnsi="Arial"/>
          <w:sz w:val="22"/>
          <w:szCs w:val="22"/>
          <w:lang w:val="en-GB"/>
        </w:rPr>
      </w:pPr>
      <w:r>
        <w:rPr>
          <w:rFonts w:ascii="Arial" w:eastAsia="Calibri" w:hAnsi="Arial"/>
          <w:sz w:val="22"/>
          <w:szCs w:val="22"/>
          <w:lang w:val="en-GB"/>
        </w:rPr>
        <w:t>HR Advisory Service (01823 355992)</w:t>
      </w:r>
    </w:p>
    <w:p w14:paraId="61D8C354" w14:textId="77777777" w:rsidR="00066281" w:rsidRDefault="00066281">
      <w:pPr>
        <w:widowControl/>
        <w:numPr>
          <w:ilvl w:val="0"/>
          <w:numId w:val="22"/>
        </w:numPr>
        <w:autoSpaceDE/>
        <w:autoSpaceDN/>
        <w:adjustRightInd/>
        <w:contextualSpacing/>
        <w:rPr>
          <w:rFonts w:ascii="Arial" w:eastAsia="Calibri" w:hAnsi="Arial"/>
          <w:sz w:val="22"/>
          <w:szCs w:val="22"/>
          <w:lang w:val="en-GB"/>
        </w:rPr>
      </w:pPr>
      <w:r>
        <w:rPr>
          <w:rFonts w:ascii="Arial" w:eastAsia="Calibri" w:hAnsi="Arial"/>
          <w:sz w:val="22"/>
          <w:szCs w:val="22"/>
          <w:lang w:val="en-GB"/>
        </w:rPr>
        <w:t>Your trade union/professional association representative.</w:t>
      </w:r>
    </w:p>
    <w:p w14:paraId="53CA4A80" w14:textId="77777777" w:rsidR="00066281" w:rsidRDefault="00066281">
      <w:pPr>
        <w:widowControl/>
        <w:autoSpaceDE/>
        <w:autoSpaceDN/>
        <w:adjustRightInd/>
        <w:ind w:left="720" w:hanging="720"/>
        <w:rPr>
          <w:rFonts w:ascii="Arial" w:eastAsia="Calibri" w:hAnsi="Arial"/>
          <w:sz w:val="22"/>
          <w:szCs w:val="22"/>
          <w:lang w:val="en-GB"/>
        </w:rPr>
      </w:pPr>
    </w:p>
    <w:p w14:paraId="1298FA4D"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3.7</w:t>
      </w:r>
      <w:r>
        <w:rPr>
          <w:rFonts w:ascii="Arial" w:eastAsia="Calibri" w:hAnsi="Arial"/>
          <w:sz w:val="22"/>
          <w:szCs w:val="22"/>
          <w:lang w:val="en-GB"/>
        </w:rPr>
        <w:tab/>
        <w:t>You may wish to consider discussing your concern with a colleague first and you may find it easier to raise the matter if there are two (or more) of you who have had the same experience or concerns.</w:t>
      </w:r>
    </w:p>
    <w:p w14:paraId="11C721BC" w14:textId="77777777" w:rsidR="00066281" w:rsidRDefault="00066281">
      <w:pPr>
        <w:widowControl/>
        <w:autoSpaceDE/>
        <w:autoSpaceDN/>
        <w:adjustRightInd/>
        <w:rPr>
          <w:rFonts w:ascii="Arial" w:eastAsia="Calibri" w:hAnsi="Arial"/>
          <w:sz w:val="22"/>
          <w:szCs w:val="22"/>
          <w:lang w:val="en-GB"/>
        </w:rPr>
      </w:pPr>
    </w:p>
    <w:p w14:paraId="1F65E0E5"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3.8</w:t>
      </w:r>
      <w:r>
        <w:rPr>
          <w:rFonts w:ascii="Arial" w:eastAsia="Calibri" w:hAnsi="Arial"/>
          <w:sz w:val="22"/>
          <w:szCs w:val="22"/>
          <w:lang w:val="en-GB"/>
        </w:rPr>
        <w:tab/>
        <w:t>You may invite your trade union/professional association representative or work colleague to be present during any meetings or interviews in connection with the concerns you have raised.  Meetings can be arranged off-site if you wish.</w:t>
      </w:r>
    </w:p>
    <w:p w14:paraId="2271827E" w14:textId="77777777" w:rsidR="00066281" w:rsidRDefault="00066281">
      <w:pPr>
        <w:widowControl/>
        <w:autoSpaceDE/>
        <w:autoSpaceDN/>
        <w:adjustRightInd/>
        <w:rPr>
          <w:rFonts w:ascii="Arial" w:eastAsia="Calibri" w:hAnsi="Arial"/>
          <w:sz w:val="22"/>
          <w:szCs w:val="22"/>
          <w:lang w:val="en-GB"/>
        </w:rPr>
      </w:pPr>
    </w:p>
    <w:p w14:paraId="77A7D251" w14:textId="77777777" w:rsidR="00066281" w:rsidRDefault="00066281">
      <w:pPr>
        <w:widowControl/>
        <w:autoSpaceDE/>
        <w:autoSpaceDN/>
        <w:adjustRightInd/>
        <w:rPr>
          <w:rFonts w:ascii="Arial" w:eastAsia="Calibri" w:hAnsi="Arial"/>
          <w:sz w:val="22"/>
          <w:szCs w:val="22"/>
          <w:lang w:val="en-GB"/>
        </w:rPr>
      </w:pPr>
    </w:p>
    <w:p w14:paraId="7C3C769E" w14:textId="77777777" w:rsidR="00066281" w:rsidRDefault="00066281">
      <w:pPr>
        <w:widowControl/>
        <w:autoSpaceDE/>
        <w:autoSpaceDN/>
        <w:adjustRightInd/>
        <w:rPr>
          <w:rFonts w:ascii="Arial" w:eastAsia="Calibri" w:hAnsi="Arial"/>
          <w:sz w:val="22"/>
          <w:szCs w:val="22"/>
          <w:lang w:val="en-GB"/>
        </w:rPr>
      </w:pPr>
    </w:p>
    <w:p w14:paraId="369F7BB8" w14:textId="77777777" w:rsidR="00066281" w:rsidRDefault="00066281">
      <w:pPr>
        <w:widowControl/>
        <w:autoSpaceDE/>
        <w:autoSpaceDN/>
        <w:adjustRightInd/>
        <w:rPr>
          <w:rFonts w:ascii="Arial" w:eastAsia="Calibri" w:hAnsi="Arial"/>
          <w:sz w:val="22"/>
          <w:szCs w:val="22"/>
          <w:lang w:val="en-GB"/>
        </w:rPr>
      </w:pPr>
    </w:p>
    <w:p w14:paraId="1F5A001D"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4.</w:t>
      </w:r>
      <w:r>
        <w:rPr>
          <w:rFonts w:ascii="Arial" w:eastAsia="Calibri" w:hAnsi="Arial"/>
          <w:b/>
          <w:sz w:val="22"/>
          <w:szCs w:val="22"/>
          <w:lang w:val="en-GB"/>
        </w:rPr>
        <w:tab/>
      </w:r>
      <w:bookmarkStart w:id="4" w:name="Howtheschool"/>
      <w:r>
        <w:rPr>
          <w:rFonts w:ascii="Arial" w:eastAsia="Calibri" w:hAnsi="Arial"/>
          <w:b/>
          <w:sz w:val="22"/>
          <w:szCs w:val="22"/>
          <w:lang w:val="en-GB"/>
        </w:rPr>
        <w:t>H</w:t>
      </w:r>
      <w:bookmarkEnd w:id="4"/>
      <w:r>
        <w:rPr>
          <w:rFonts w:ascii="Arial" w:eastAsia="Calibri" w:hAnsi="Arial"/>
          <w:b/>
          <w:sz w:val="22"/>
          <w:szCs w:val="22"/>
          <w:lang w:val="en-GB"/>
        </w:rPr>
        <w:t>ow the School/LA Will Respond</w:t>
      </w:r>
    </w:p>
    <w:p w14:paraId="5AC309D6" w14:textId="77777777" w:rsidR="00066281" w:rsidRDefault="00066281">
      <w:pPr>
        <w:widowControl/>
        <w:autoSpaceDE/>
        <w:autoSpaceDN/>
        <w:adjustRightInd/>
        <w:rPr>
          <w:rFonts w:ascii="Arial" w:eastAsia="Calibri" w:hAnsi="Arial"/>
          <w:sz w:val="22"/>
          <w:szCs w:val="22"/>
          <w:lang w:val="en-GB"/>
        </w:rPr>
      </w:pPr>
    </w:p>
    <w:p w14:paraId="075D4484"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4.1</w:t>
      </w:r>
      <w:r>
        <w:rPr>
          <w:rFonts w:ascii="Arial" w:eastAsia="Calibri" w:hAnsi="Arial"/>
          <w:sz w:val="22"/>
          <w:szCs w:val="22"/>
          <w:lang w:val="en-GB"/>
        </w:rPr>
        <w:tab/>
        <w:t>The School/LA will respond to your concerns.  Do not forget that testing out your concerns is not the same as either accepting or rejecting them.</w:t>
      </w:r>
    </w:p>
    <w:p w14:paraId="201A3367" w14:textId="77777777" w:rsidR="00066281" w:rsidRDefault="00066281">
      <w:pPr>
        <w:widowControl/>
        <w:autoSpaceDE/>
        <w:autoSpaceDN/>
        <w:adjustRightInd/>
        <w:rPr>
          <w:rFonts w:ascii="Arial" w:eastAsia="Calibri" w:hAnsi="Arial"/>
          <w:sz w:val="22"/>
          <w:szCs w:val="22"/>
          <w:lang w:val="en-GB"/>
        </w:rPr>
      </w:pPr>
    </w:p>
    <w:p w14:paraId="2832B9C8"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4.2</w:t>
      </w:r>
      <w:r>
        <w:rPr>
          <w:rFonts w:ascii="Arial" w:eastAsia="Calibri" w:hAnsi="Arial"/>
          <w:sz w:val="22"/>
          <w:szCs w:val="22"/>
          <w:lang w:val="en-GB"/>
        </w:rPr>
        <w:tab/>
        <w:t>The action taken by the School/LA will depend on the nature of the concern. Where appropriate, the matters raised may:</w:t>
      </w:r>
    </w:p>
    <w:p w14:paraId="3D0DEC72" w14:textId="77777777" w:rsidR="00066281" w:rsidRDefault="00066281">
      <w:pPr>
        <w:widowControl/>
        <w:autoSpaceDE/>
        <w:autoSpaceDN/>
        <w:adjustRightInd/>
        <w:rPr>
          <w:rFonts w:ascii="Arial" w:eastAsia="Calibri" w:hAnsi="Arial"/>
          <w:sz w:val="22"/>
          <w:szCs w:val="22"/>
          <w:lang w:val="en-GB"/>
        </w:rPr>
      </w:pPr>
    </w:p>
    <w:p w14:paraId="5A34B37E" w14:textId="77777777" w:rsidR="00066281" w:rsidRDefault="00066281">
      <w:pPr>
        <w:widowControl/>
        <w:numPr>
          <w:ilvl w:val="0"/>
          <w:numId w:val="23"/>
        </w:numPr>
        <w:tabs>
          <w:tab w:val="left" w:pos="1080"/>
        </w:tabs>
        <w:autoSpaceDE/>
        <w:autoSpaceDN/>
        <w:adjustRightInd/>
        <w:ind w:left="1080"/>
        <w:contextualSpacing/>
        <w:rPr>
          <w:rFonts w:ascii="Arial" w:eastAsia="Calibri" w:hAnsi="Arial"/>
          <w:sz w:val="22"/>
          <w:szCs w:val="22"/>
          <w:lang w:val="en-GB"/>
        </w:rPr>
      </w:pPr>
      <w:r>
        <w:rPr>
          <w:rFonts w:ascii="Arial" w:eastAsia="Calibri" w:hAnsi="Arial"/>
          <w:sz w:val="22"/>
          <w:szCs w:val="22"/>
          <w:lang w:val="en-GB"/>
        </w:rPr>
        <w:t>be investigated by the LA or Internal Audit;</w:t>
      </w:r>
    </w:p>
    <w:p w14:paraId="32D6E00F" w14:textId="77777777" w:rsidR="00066281" w:rsidRDefault="00066281">
      <w:pPr>
        <w:widowControl/>
        <w:numPr>
          <w:ilvl w:val="0"/>
          <w:numId w:val="23"/>
        </w:numPr>
        <w:tabs>
          <w:tab w:val="left" w:pos="1080"/>
        </w:tabs>
        <w:autoSpaceDE/>
        <w:autoSpaceDN/>
        <w:adjustRightInd/>
        <w:ind w:left="1080"/>
        <w:contextualSpacing/>
        <w:rPr>
          <w:rFonts w:ascii="Arial" w:eastAsia="Calibri" w:hAnsi="Arial"/>
          <w:sz w:val="22"/>
          <w:szCs w:val="22"/>
          <w:lang w:val="en-GB"/>
        </w:rPr>
      </w:pPr>
      <w:r>
        <w:rPr>
          <w:rFonts w:ascii="Arial" w:eastAsia="Calibri" w:hAnsi="Arial"/>
          <w:sz w:val="22"/>
          <w:szCs w:val="22"/>
          <w:lang w:val="en-GB"/>
        </w:rPr>
        <w:t>be referred to the Police;</w:t>
      </w:r>
    </w:p>
    <w:p w14:paraId="785E7FE1" w14:textId="77777777" w:rsidR="00066281" w:rsidRDefault="00066281">
      <w:pPr>
        <w:widowControl/>
        <w:numPr>
          <w:ilvl w:val="0"/>
          <w:numId w:val="23"/>
        </w:numPr>
        <w:tabs>
          <w:tab w:val="left" w:pos="1080"/>
        </w:tabs>
        <w:autoSpaceDE/>
        <w:autoSpaceDN/>
        <w:adjustRightInd/>
        <w:ind w:left="1080"/>
        <w:contextualSpacing/>
        <w:rPr>
          <w:rFonts w:ascii="Arial" w:eastAsia="Calibri" w:hAnsi="Arial"/>
          <w:sz w:val="22"/>
          <w:szCs w:val="22"/>
          <w:lang w:val="en-GB"/>
        </w:rPr>
      </w:pPr>
      <w:r>
        <w:rPr>
          <w:rFonts w:ascii="Arial" w:eastAsia="Calibri" w:hAnsi="Arial"/>
          <w:sz w:val="22"/>
          <w:szCs w:val="22"/>
          <w:lang w:val="en-GB"/>
        </w:rPr>
        <w:t>be referred to an external auditor;</w:t>
      </w:r>
      <w:r>
        <w:rPr>
          <w:rFonts w:ascii="Arial" w:eastAsia="Calibri" w:hAnsi="Arial"/>
          <w:sz w:val="22"/>
          <w:szCs w:val="22"/>
          <w:lang w:val="en-GB"/>
        </w:rPr>
        <w:tab/>
      </w:r>
    </w:p>
    <w:p w14:paraId="5C5CD22C" w14:textId="77777777" w:rsidR="00066281" w:rsidRDefault="00066281">
      <w:pPr>
        <w:widowControl/>
        <w:numPr>
          <w:ilvl w:val="0"/>
          <w:numId w:val="23"/>
        </w:numPr>
        <w:tabs>
          <w:tab w:val="left" w:pos="1080"/>
        </w:tabs>
        <w:autoSpaceDE/>
        <w:autoSpaceDN/>
        <w:adjustRightInd/>
        <w:ind w:left="1080"/>
        <w:contextualSpacing/>
        <w:rPr>
          <w:rFonts w:ascii="Arial" w:eastAsia="Calibri" w:hAnsi="Arial"/>
          <w:sz w:val="22"/>
          <w:szCs w:val="22"/>
          <w:lang w:val="en-GB"/>
        </w:rPr>
      </w:pPr>
      <w:r>
        <w:rPr>
          <w:rFonts w:ascii="Arial" w:eastAsia="Calibri" w:hAnsi="Arial"/>
          <w:sz w:val="22"/>
          <w:szCs w:val="22"/>
          <w:lang w:val="en-GB"/>
        </w:rPr>
        <w:t>form the subject of an independent inquiry;</w:t>
      </w:r>
    </w:p>
    <w:p w14:paraId="6FF7D080" w14:textId="77777777" w:rsidR="00066281" w:rsidRDefault="00066281">
      <w:pPr>
        <w:widowControl/>
        <w:numPr>
          <w:ilvl w:val="0"/>
          <w:numId w:val="23"/>
        </w:numPr>
        <w:tabs>
          <w:tab w:val="left" w:pos="1080"/>
        </w:tabs>
        <w:autoSpaceDE/>
        <w:autoSpaceDN/>
        <w:adjustRightInd/>
        <w:ind w:left="1080"/>
        <w:contextualSpacing/>
        <w:rPr>
          <w:rFonts w:ascii="Arial" w:eastAsia="Calibri" w:hAnsi="Arial"/>
          <w:sz w:val="22"/>
          <w:szCs w:val="22"/>
          <w:lang w:val="en-GB"/>
        </w:rPr>
      </w:pPr>
      <w:r>
        <w:rPr>
          <w:rFonts w:ascii="Arial" w:eastAsia="Calibri" w:hAnsi="Arial"/>
          <w:sz w:val="22"/>
          <w:szCs w:val="22"/>
          <w:lang w:val="en-GB"/>
        </w:rPr>
        <w:t>be dealt with under a more appropriate School procedure.</w:t>
      </w:r>
    </w:p>
    <w:p w14:paraId="1106BBA2" w14:textId="77777777" w:rsidR="00066281" w:rsidRDefault="00066281">
      <w:pPr>
        <w:widowControl/>
        <w:autoSpaceDE/>
        <w:autoSpaceDN/>
        <w:adjustRightInd/>
        <w:rPr>
          <w:rFonts w:ascii="Arial" w:eastAsia="Calibri" w:hAnsi="Arial"/>
          <w:sz w:val="22"/>
          <w:szCs w:val="22"/>
          <w:lang w:val="en-GB"/>
        </w:rPr>
      </w:pPr>
    </w:p>
    <w:p w14:paraId="4A58F684"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4.3</w:t>
      </w:r>
      <w:r>
        <w:rPr>
          <w:rFonts w:ascii="Arial" w:eastAsia="Calibri" w:hAnsi="Arial"/>
          <w:sz w:val="22"/>
          <w:szCs w:val="22"/>
          <w:lang w:val="en-GB"/>
        </w:rPr>
        <w:tab/>
        <w:t xml:space="preserve">In order to protect individuals and those accused of misdeeds or possible malpractice, initial enquiries will be made to decide whether an investigation is </w:t>
      </w:r>
      <w:r>
        <w:rPr>
          <w:rFonts w:ascii="Arial" w:eastAsia="Calibri" w:hAnsi="Arial"/>
          <w:sz w:val="22"/>
          <w:szCs w:val="22"/>
          <w:lang w:val="en-GB"/>
        </w:rPr>
        <w:lastRenderedPageBreak/>
        <w:t xml:space="preserve">appropriate and, if so, what form it should take.  The overriding principle which the School/LA will have in mind is the public interest.  Concerns or allegations which fall within the scope of specific procedures (for example, child protection or discrimination issues or financial irregularities) will normally be referred for consideration under those procedures.  </w:t>
      </w:r>
    </w:p>
    <w:p w14:paraId="51F5F66D" w14:textId="77777777" w:rsidR="00066281" w:rsidRDefault="00066281">
      <w:pPr>
        <w:widowControl/>
        <w:autoSpaceDE/>
        <w:autoSpaceDN/>
        <w:adjustRightInd/>
        <w:rPr>
          <w:rFonts w:ascii="Arial" w:eastAsia="Calibri" w:hAnsi="Arial"/>
          <w:sz w:val="22"/>
          <w:szCs w:val="22"/>
          <w:lang w:val="en-GB"/>
        </w:rPr>
      </w:pPr>
    </w:p>
    <w:p w14:paraId="63FB9095"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4.4</w:t>
      </w:r>
      <w:r>
        <w:rPr>
          <w:rFonts w:ascii="Arial" w:eastAsia="Calibri" w:hAnsi="Arial"/>
          <w:sz w:val="22"/>
          <w:szCs w:val="22"/>
          <w:lang w:val="en-GB"/>
        </w:rPr>
        <w:tab/>
        <w:t>Some concerns may be resolved by agreed action without the need for investigation.</w:t>
      </w:r>
    </w:p>
    <w:p w14:paraId="44E68DED" w14:textId="77777777" w:rsidR="00066281" w:rsidRDefault="00066281">
      <w:pPr>
        <w:widowControl/>
        <w:autoSpaceDE/>
        <w:autoSpaceDN/>
        <w:adjustRightInd/>
        <w:rPr>
          <w:rFonts w:ascii="Arial" w:eastAsia="Calibri" w:hAnsi="Arial"/>
          <w:sz w:val="22"/>
          <w:szCs w:val="22"/>
          <w:lang w:val="en-GB"/>
        </w:rPr>
      </w:pPr>
    </w:p>
    <w:p w14:paraId="5BDFA938"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4.5</w:t>
      </w:r>
      <w:r>
        <w:rPr>
          <w:rFonts w:ascii="Arial" w:eastAsia="Calibri" w:hAnsi="Arial"/>
          <w:sz w:val="22"/>
          <w:szCs w:val="22"/>
          <w:lang w:val="en-GB"/>
        </w:rPr>
        <w:tab/>
        <w:t>If urgent action is required this will be taken before any investigation is conducted.</w:t>
      </w:r>
    </w:p>
    <w:p w14:paraId="2E6BA74E" w14:textId="77777777" w:rsidR="00066281" w:rsidRDefault="00066281">
      <w:pPr>
        <w:widowControl/>
        <w:autoSpaceDE/>
        <w:autoSpaceDN/>
        <w:adjustRightInd/>
        <w:rPr>
          <w:rFonts w:ascii="Arial" w:eastAsia="Calibri" w:hAnsi="Arial"/>
          <w:sz w:val="22"/>
          <w:szCs w:val="22"/>
          <w:lang w:val="en-GB"/>
        </w:rPr>
      </w:pPr>
    </w:p>
    <w:p w14:paraId="72FE2CA1"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4.6</w:t>
      </w:r>
      <w:r>
        <w:rPr>
          <w:rFonts w:ascii="Arial" w:eastAsia="Calibri" w:hAnsi="Arial"/>
          <w:sz w:val="22"/>
          <w:szCs w:val="22"/>
          <w:lang w:val="en-GB"/>
        </w:rPr>
        <w:tab/>
        <w:t>Within ten working days, the person with whom you raised the concern will write to you:</w:t>
      </w:r>
    </w:p>
    <w:p w14:paraId="1C031FC4" w14:textId="77777777" w:rsidR="00066281" w:rsidRDefault="00066281">
      <w:pPr>
        <w:widowControl/>
        <w:autoSpaceDE/>
        <w:autoSpaceDN/>
        <w:adjustRightInd/>
        <w:rPr>
          <w:rFonts w:ascii="Arial" w:eastAsia="Calibri" w:hAnsi="Arial"/>
          <w:sz w:val="22"/>
          <w:szCs w:val="22"/>
          <w:lang w:val="en-GB"/>
        </w:rPr>
      </w:pPr>
    </w:p>
    <w:p w14:paraId="3EE65EAC" w14:textId="77777777" w:rsidR="00066281" w:rsidRDefault="00066281">
      <w:pPr>
        <w:widowControl/>
        <w:numPr>
          <w:ilvl w:val="0"/>
          <w:numId w:val="24"/>
        </w:numPr>
        <w:autoSpaceDE/>
        <w:autoSpaceDN/>
        <w:adjustRightInd/>
        <w:contextualSpacing/>
        <w:rPr>
          <w:rFonts w:ascii="Arial" w:eastAsia="Calibri" w:hAnsi="Arial"/>
          <w:sz w:val="22"/>
          <w:szCs w:val="22"/>
          <w:lang w:val="en-GB"/>
        </w:rPr>
      </w:pPr>
      <w:r>
        <w:rPr>
          <w:rFonts w:ascii="Arial" w:eastAsia="Calibri" w:hAnsi="Arial"/>
          <w:sz w:val="22"/>
          <w:szCs w:val="22"/>
          <w:lang w:val="en-GB"/>
        </w:rPr>
        <w:t>acknowledging that the concern has been received;</w:t>
      </w:r>
    </w:p>
    <w:p w14:paraId="26CAB65E" w14:textId="77777777" w:rsidR="00066281" w:rsidRDefault="00066281">
      <w:pPr>
        <w:widowControl/>
        <w:numPr>
          <w:ilvl w:val="0"/>
          <w:numId w:val="24"/>
        </w:numPr>
        <w:autoSpaceDE/>
        <w:autoSpaceDN/>
        <w:adjustRightInd/>
        <w:contextualSpacing/>
        <w:rPr>
          <w:rFonts w:ascii="Arial" w:eastAsia="Calibri" w:hAnsi="Arial"/>
          <w:sz w:val="22"/>
          <w:szCs w:val="22"/>
          <w:lang w:val="en-GB"/>
        </w:rPr>
      </w:pPr>
      <w:r>
        <w:rPr>
          <w:rFonts w:ascii="Arial" w:eastAsia="Calibri" w:hAnsi="Arial"/>
          <w:sz w:val="22"/>
          <w:szCs w:val="22"/>
          <w:lang w:val="en-GB"/>
        </w:rPr>
        <w:t>indicating how they propose to deal with the matter;</w:t>
      </w:r>
    </w:p>
    <w:p w14:paraId="49C2EB5F" w14:textId="77777777" w:rsidR="00066281" w:rsidRDefault="00066281">
      <w:pPr>
        <w:widowControl/>
        <w:numPr>
          <w:ilvl w:val="0"/>
          <w:numId w:val="24"/>
        </w:numPr>
        <w:autoSpaceDE/>
        <w:autoSpaceDN/>
        <w:adjustRightInd/>
        <w:contextualSpacing/>
        <w:rPr>
          <w:rFonts w:ascii="Arial" w:eastAsia="Calibri" w:hAnsi="Arial"/>
          <w:sz w:val="22"/>
          <w:szCs w:val="22"/>
          <w:lang w:val="en-GB"/>
        </w:rPr>
      </w:pPr>
      <w:r>
        <w:rPr>
          <w:rFonts w:ascii="Arial" w:eastAsia="Calibri" w:hAnsi="Arial"/>
          <w:sz w:val="22"/>
          <w:szCs w:val="22"/>
          <w:lang w:val="en-GB"/>
        </w:rPr>
        <w:t>giving an estimate of how long it will take to provide a final response;</w:t>
      </w:r>
    </w:p>
    <w:p w14:paraId="55CC7054" w14:textId="77777777" w:rsidR="00066281" w:rsidRDefault="00066281">
      <w:pPr>
        <w:widowControl/>
        <w:numPr>
          <w:ilvl w:val="0"/>
          <w:numId w:val="24"/>
        </w:numPr>
        <w:autoSpaceDE/>
        <w:autoSpaceDN/>
        <w:adjustRightInd/>
        <w:contextualSpacing/>
        <w:rPr>
          <w:rFonts w:ascii="Arial" w:eastAsia="Calibri" w:hAnsi="Arial"/>
          <w:sz w:val="22"/>
          <w:szCs w:val="22"/>
          <w:lang w:val="en-GB"/>
        </w:rPr>
      </w:pPr>
      <w:r>
        <w:rPr>
          <w:rFonts w:ascii="Arial" w:eastAsia="Calibri" w:hAnsi="Arial"/>
          <w:sz w:val="22"/>
          <w:szCs w:val="22"/>
          <w:lang w:val="en-GB"/>
        </w:rPr>
        <w:t>telling you whether any initial enquiries have been made</w:t>
      </w:r>
    </w:p>
    <w:p w14:paraId="1EFE3809" w14:textId="77777777" w:rsidR="00066281" w:rsidRDefault="00066281">
      <w:pPr>
        <w:widowControl/>
        <w:numPr>
          <w:ilvl w:val="0"/>
          <w:numId w:val="24"/>
        </w:numPr>
        <w:autoSpaceDE/>
        <w:autoSpaceDN/>
        <w:adjustRightInd/>
        <w:contextualSpacing/>
        <w:rPr>
          <w:rFonts w:ascii="Arial" w:eastAsia="Calibri" w:hAnsi="Arial"/>
          <w:sz w:val="22"/>
          <w:szCs w:val="22"/>
          <w:lang w:val="en-GB"/>
        </w:rPr>
      </w:pPr>
      <w:r>
        <w:rPr>
          <w:rFonts w:ascii="Arial" w:eastAsia="Calibri" w:hAnsi="Arial"/>
          <w:sz w:val="22"/>
          <w:szCs w:val="22"/>
          <w:lang w:val="en-GB"/>
        </w:rPr>
        <w:t>supplying you with information on staff support mechanisms, and</w:t>
      </w:r>
    </w:p>
    <w:p w14:paraId="19B86BDE" w14:textId="77777777" w:rsidR="00066281" w:rsidRDefault="00066281">
      <w:pPr>
        <w:widowControl/>
        <w:numPr>
          <w:ilvl w:val="0"/>
          <w:numId w:val="24"/>
        </w:numPr>
        <w:autoSpaceDE/>
        <w:autoSpaceDN/>
        <w:adjustRightInd/>
        <w:contextualSpacing/>
        <w:rPr>
          <w:rFonts w:ascii="Arial" w:eastAsia="Calibri" w:hAnsi="Arial"/>
          <w:sz w:val="22"/>
          <w:szCs w:val="22"/>
          <w:lang w:val="en-GB"/>
        </w:rPr>
      </w:pPr>
      <w:r>
        <w:rPr>
          <w:rFonts w:ascii="Arial" w:eastAsia="Calibri" w:hAnsi="Arial"/>
          <w:sz w:val="22"/>
          <w:szCs w:val="22"/>
          <w:lang w:val="en-GB"/>
        </w:rPr>
        <w:t>telling you whether further investigations will take place, and if not, why not.</w:t>
      </w:r>
    </w:p>
    <w:p w14:paraId="530ED8C6" w14:textId="77777777" w:rsidR="00066281" w:rsidRDefault="00066281">
      <w:pPr>
        <w:widowControl/>
        <w:autoSpaceDE/>
        <w:autoSpaceDN/>
        <w:adjustRightInd/>
        <w:rPr>
          <w:rFonts w:ascii="Arial" w:eastAsia="Calibri" w:hAnsi="Arial"/>
          <w:sz w:val="22"/>
          <w:szCs w:val="22"/>
          <w:lang w:val="en-GB"/>
        </w:rPr>
      </w:pPr>
    </w:p>
    <w:p w14:paraId="7B9EF573"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4.7</w:t>
      </w:r>
      <w:r>
        <w:rPr>
          <w:rFonts w:ascii="Arial" w:eastAsia="Calibri" w:hAnsi="Arial"/>
          <w:sz w:val="22"/>
          <w:szCs w:val="22"/>
          <w:lang w:val="en-GB"/>
        </w:rPr>
        <w:tab/>
        <w:t>The amount of contact between the people considering the issues and you will depend on the nature of the matters raised, the potential difficulties involved and the clarity of the information provided.  If necessary, further information will be sought from you.</w:t>
      </w:r>
    </w:p>
    <w:p w14:paraId="1C3B2E99" w14:textId="77777777" w:rsidR="00066281" w:rsidRDefault="00066281">
      <w:pPr>
        <w:widowControl/>
        <w:autoSpaceDE/>
        <w:autoSpaceDN/>
        <w:adjustRightInd/>
        <w:rPr>
          <w:rFonts w:ascii="Arial" w:eastAsia="Calibri" w:hAnsi="Arial"/>
          <w:sz w:val="22"/>
          <w:szCs w:val="22"/>
          <w:lang w:val="en-GB"/>
        </w:rPr>
      </w:pPr>
    </w:p>
    <w:p w14:paraId="257753C3"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4.8</w:t>
      </w:r>
      <w:r>
        <w:rPr>
          <w:rFonts w:ascii="Arial" w:eastAsia="Calibri" w:hAnsi="Arial"/>
          <w:sz w:val="22"/>
          <w:szCs w:val="22"/>
          <w:lang w:val="en-GB"/>
        </w:rPr>
        <w:tab/>
        <w:t xml:space="preserve">The School/LA will take steps to minimise any difficulties which you may experience </w:t>
      </w:r>
      <w:proofErr w:type="gramStart"/>
      <w:r>
        <w:rPr>
          <w:rFonts w:ascii="Arial" w:eastAsia="Calibri" w:hAnsi="Arial"/>
          <w:sz w:val="22"/>
          <w:szCs w:val="22"/>
          <w:lang w:val="en-GB"/>
        </w:rPr>
        <w:t>as a result of</w:t>
      </w:r>
      <w:proofErr w:type="gramEnd"/>
      <w:r>
        <w:rPr>
          <w:rFonts w:ascii="Arial" w:eastAsia="Calibri" w:hAnsi="Arial"/>
          <w:sz w:val="22"/>
          <w:szCs w:val="22"/>
          <w:lang w:val="en-GB"/>
        </w:rPr>
        <w:t xml:space="preserve"> raising a concern.  For example, if you are required to give evidence the School/LA will arrange for you to receive advice about the procedure.</w:t>
      </w:r>
    </w:p>
    <w:p w14:paraId="6DD531CF" w14:textId="77777777" w:rsidR="00066281" w:rsidRDefault="00066281">
      <w:pPr>
        <w:widowControl/>
        <w:autoSpaceDE/>
        <w:autoSpaceDN/>
        <w:adjustRightInd/>
        <w:rPr>
          <w:rFonts w:ascii="Arial" w:eastAsia="Calibri" w:hAnsi="Arial"/>
          <w:sz w:val="22"/>
          <w:szCs w:val="22"/>
          <w:lang w:val="en-GB"/>
        </w:rPr>
      </w:pPr>
    </w:p>
    <w:p w14:paraId="26E4C777"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4.9</w:t>
      </w:r>
      <w:r>
        <w:rPr>
          <w:rFonts w:ascii="Arial" w:eastAsia="Calibri" w:hAnsi="Arial"/>
          <w:sz w:val="22"/>
          <w:szCs w:val="22"/>
          <w:lang w:val="en-GB"/>
        </w:rPr>
        <w:tab/>
        <w:t xml:space="preserve">The School/LA accepts that you need to be assured that the matter has been properly </w:t>
      </w:r>
      <w:proofErr w:type="gramStart"/>
      <w:r>
        <w:rPr>
          <w:rFonts w:ascii="Arial" w:eastAsia="Calibri" w:hAnsi="Arial"/>
          <w:sz w:val="22"/>
          <w:szCs w:val="22"/>
          <w:lang w:val="en-GB"/>
        </w:rPr>
        <w:t>addressed</w:t>
      </w:r>
      <w:proofErr w:type="gramEnd"/>
      <w:r>
        <w:rPr>
          <w:rFonts w:ascii="Arial" w:eastAsia="Calibri" w:hAnsi="Arial"/>
          <w:sz w:val="22"/>
          <w:szCs w:val="22"/>
          <w:lang w:val="en-GB"/>
        </w:rPr>
        <w:t xml:space="preserve"> and you will be informed of the </w:t>
      </w:r>
      <w:proofErr w:type="gramStart"/>
      <w:r>
        <w:rPr>
          <w:rFonts w:ascii="Arial" w:eastAsia="Calibri" w:hAnsi="Arial"/>
          <w:sz w:val="22"/>
          <w:szCs w:val="22"/>
          <w:lang w:val="en-GB"/>
        </w:rPr>
        <w:t>final outcome</w:t>
      </w:r>
      <w:proofErr w:type="gramEnd"/>
      <w:r>
        <w:rPr>
          <w:rFonts w:ascii="Arial" w:eastAsia="Calibri" w:hAnsi="Arial"/>
          <w:sz w:val="22"/>
          <w:szCs w:val="22"/>
          <w:lang w:val="en-GB"/>
        </w:rPr>
        <w:t xml:space="preserve"> of the investigation.  In some circumstances, however, it may not be possible to reveal the full details where this relates to personal issues involving a third party or legal constraints.</w:t>
      </w:r>
    </w:p>
    <w:p w14:paraId="31C4DE0C" w14:textId="77777777" w:rsidR="00066281" w:rsidRDefault="00066281">
      <w:pPr>
        <w:widowControl/>
        <w:autoSpaceDE/>
        <w:autoSpaceDN/>
        <w:adjustRightInd/>
        <w:rPr>
          <w:rFonts w:ascii="Arial" w:eastAsia="Calibri" w:hAnsi="Arial"/>
          <w:sz w:val="22"/>
          <w:szCs w:val="22"/>
          <w:lang w:val="en-GB"/>
        </w:rPr>
      </w:pPr>
    </w:p>
    <w:p w14:paraId="68874694"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4.10</w:t>
      </w:r>
      <w:r>
        <w:rPr>
          <w:rFonts w:ascii="Arial" w:eastAsia="Calibri" w:hAnsi="Arial"/>
          <w:sz w:val="22"/>
          <w:szCs w:val="22"/>
          <w:lang w:val="en-GB"/>
        </w:rPr>
        <w:tab/>
        <w:t xml:space="preserve">If you </w:t>
      </w:r>
      <w:proofErr w:type="gramStart"/>
      <w:r>
        <w:rPr>
          <w:rFonts w:ascii="Arial" w:eastAsia="Calibri" w:hAnsi="Arial"/>
          <w:sz w:val="22"/>
          <w:szCs w:val="22"/>
          <w:lang w:val="en-GB"/>
        </w:rPr>
        <w:t>make an allegation that</w:t>
      </w:r>
      <w:proofErr w:type="gramEnd"/>
      <w:r>
        <w:rPr>
          <w:rFonts w:ascii="Arial" w:eastAsia="Calibri" w:hAnsi="Arial"/>
          <w:sz w:val="22"/>
          <w:szCs w:val="22"/>
          <w:lang w:val="en-GB"/>
        </w:rPr>
        <w:t xml:space="preserve"> you reasonably believe is in the public </w:t>
      </w:r>
      <w:proofErr w:type="gramStart"/>
      <w:r>
        <w:rPr>
          <w:rFonts w:ascii="Arial" w:eastAsia="Calibri" w:hAnsi="Arial"/>
          <w:sz w:val="22"/>
          <w:szCs w:val="22"/>
          <w:lang w:val="en-GB"/>
        </w:rPr>
        <w:t>interest</w:t>
      </w:r>
      <w:proofErr w:type="gramEnd"/>
      <w:r>
        <w:rPr>
          <w:rFonts w:ascii="Arial" w:eastAsia="Calibri" w:hAnsi="Arial"/>
          <w:sz w:val="22"/>
          <w:szCs w:val="22"/>
          <w:lang w:val="en-GB"/>
        </w:rPr>
        <w:t xml:space="preserve"> but it is not confirmed by the investigation, no action will be taken against you.</w:t>
      </w:r>
    </w:p>
    <w:p w14:paraId="28AB7BE6" w14:textId="77777777" w:rsidR="00066281" w:rsidRDefault="00066281">
      <w:pPr>
        <w:widowControl/>
        <w:autoSpaceDE/>
        <w:autoSpaceDN/>
        <w:adjustRightInd/>
        <w:rPr>
          <w:rFonts w:ascii="Arial" w:eastAsia="Calibri" w:hAnsi="Arial"/>
          <w:sz w:val="22"/>
          <w:szCs w:val="22"/>
          <w:lang w:val="en-GB"/>
        </w:rPr>
      </w:pPr>
    </w:p>
    <w:p w14:paraId="55BD021E" w14:textId="77777777" w:rsidR="00066281" w:rsidRDefault="00066281">
      <w:pPr>
        <w:widowControl/>
        <w:autoSpaceDE/>
        <w:autoSpaceDN/>
        <w:adjustRightInd/>
        <w:rPr>
          <w:rFonts w:ascii="Arial" w:eastAsia="Calibri" w:hAnsi="Arial"/>
          <w:sz w:val="22"/>
          <w:szCs w:val="22"/>
          <w:lang w:val="en-GB"/>
        </w:rPr>
      </w:pPr>
    </w:p>
    <w:p w14:paraId="4F071163" w14:textId="77777777" w:rsidR="00066281" w:rsidRDefault="00066281">
      <w:pPr>
        <w:widowControl/>
        <w:autoSpaceDE/>
        <w:autoSpaceDN/>
        <w:adjustRightInd/>
        <w:rPr>
          <w:rFonts w:ascii="Arial" w:eastAsia="Calibri" w:hAnsi="Arial"/>
          <w:sz w:val="22"/>
          <w:szCs w:val="22"/>
          <w:lang w:val="en-GB"/>
        </w:rPr>
      </w:pPr>
    </w:p>
    <w:p w14:paraId="5D32F0A9" w14:textId="77777777" w:rsidR="00066281" w:rsidRDefault="00066281">
      <w:pPr>
        <w:widowControl/>
        <w:autoSpaceDE/>
        <w:autoSpaceDN/>
        <w:adjustRightInd/>
        <w:rPr>
          <w:rFonts w:ascii="Arial" w:eastAsia="Calibri" w:hAnsi="Arial"/>
          <w:sz w:val="22"/>
          <w:szCs w:val="22"/>
          <w:lang w:val="en-GB"/>
        </w:rPr>
      </w:pPr>
    </w:p>
    <w:p w14:paraId="06475A3E"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5.</w:t>
      </w:r>
      <w:r>
        <w:rPr>
          <w:rFonts w:ascii="Arial" w:eastAsia="Calibri" w:hAnsi="Arial"/>
          <w:b/>
          <w:sz w:val="22"/>
          <w:szCs w:val="22"/>
          <w:lang w:val="en-GB"/>
        </w:rPr>
        <w:tab/>
      </w:r>
      <w:bookmarkStart w:id="5" w:name="Howthematter"/>
      <w:r>
        <w:rPr>
          <w:rFonts w:ascii="Arial" w:eastAsia="Calibri" w:hAnsi="Arial"/>
          <w:b/>
          <w:sz w:val="22"/>
          <w:szCs w:val="22"/>
          <w:lang w:val="en-GB"/>
        </w:rPr>
        <w:t>H</w:t>
      </w:r>
      <w:bookmarkEnd w:id="5"/>
      <w:r>
        <w:rPr>
          <w:rFonts w:ascii="Arial" w:eastAsia="Calibri" w:hAnsi="Arial"/>
          <w:b/>
          <w:sz w:val="22"/>
          <w:szCs w:val="22"/>
          <w:lang w:val="en-GB"/>
        </w:rPr>
        <w:t>ow The Matter Can Be Taken Further</w:t>
      </w:r>
    </w:p>
    <w:p w14:paraId="7A5D9DA3" w14:textId="77777777" w:rsidR="00066281" w:rsidRDefault="00066281">
      <w:pPr>
        <w:widowControl/>
        <w:autoSpaceDE/>
        <w:autoSpaceDN/>
        <w:adjustRightInd/>
        <w:rPr>
          <w:rFonts w:ascii="Arial" w:eastAsia="Calibri" w:hAnsi="Arial"/>
          <w:sz w:val="22"/>
          <w:szCs w:val="22"/>
          <w:lang w:val="en-GB"/>
        </w:rPr>
      </w:pPr>
    </w:p>
    <w:p w14:paraId="7475815B"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5.1</w:t>
      </w:r>
      <w:r>
        <w:rPr>
          <w:rFonts w:ascii="Arial" w:eastAsia="Calibri" w:hAnsi="Arial"/>
          <w:sz w:val="22"/>
          <w:szCs w:val="22"/>
          <w:lang w:val="en-GB"/>
        </w:rPr>
        <w:tab/>
        <w:t xml:space="preserve">This Code is intended to help you raise concerns you may have within the School/LA.  Hopefully, you will be satisfied with any action taken.  If you are not, there are other people you can </w:t>
      </w:r>
      <w:proofErr w:type="gramStart"/>
      <w:r>
        <w:rPr>
          <w:rFonts w:ascii="Arial" w:eastAsia="Calibri" w:hAnsi="Arial"/>
          <w:sz w:val="22"/>
          <w:szCs w:val="22"/>
          <w:lang w:val="en-GB"/>
        </w:rPr>
        <w:t>contact</w:t>
      </w:r>
      <w:proofErr w:type="gramEnd"/>
      <w:r>
        <w:rPr>
          <w:rFonts w:ascii="Arial" w:eastAsia="Calibri" w:hAnsi="Arial"/>
          <w:sz w:val="22"/>
          <w:szCs w:val="22"/>
          <w:lang w:val="en-GB"/>
        </w:rPr>
        <w:t xml:space="preserve"> and these are:</w:t>
      </w:r>
    </w:p>
    <w:p w14:paraId="5AF065BC" w14:textId="77777777" w:rsidR="00066281" w:rsidRDefault="00066281">
      <w:pPr>
        <w:widowControl/>
        <w:autoSpaceDE/>
        <w:autoSpaceDN/>
        <w:adjustRightInd/>
        <w:rPr>
          <w:rFonts w:ascii="Arial" w:eastAsia="Calibri" w:hAnsi="Arial"/>
          <w:sz w:val="22"/>
          <w:szCs w:val="22"/>
          <w:lang w:val="en-GB"/>
        </w:rPr>
      </w:pPr>
    </w:p>
    <w:p w14:paraId="537BC9DE" w14:textId="77777777" w:rsidR="00066281" w:rsidRDefault="00066281">
      <w:pPr>
        <w:widowControl/>
        <w:numPr>
          <w:ilvl w:val="0"/>
          <w:numId w:val="25"/>
        </w:numPr>
        <w:autoSpaceDE/>
        <w:autoSpaceDN/>
        <w:adjustRightInd/>
        <w:contextualSpacing/>
        <w:rPr>
          <w:rFonts w:ascii="Arial" w:eastAsia="Calibri" w:hAnsi="Arial"/>
          <w:sz w:val="22"/>
          <w:szCs w:val="22"/>
          <w:lang w:val="en-GB"/>
        </w:rPr>
      </w:pPr>
      <w:r>
        <w:rPr>
          <w:rFonts w:ascii="Arial" w:eastAsia="Calibri" w:hAnsi="Arial"/>
          <w:sz w:val="22"/>
          <w:szCs w:val="22"/>
          <w:lang w:val="en-GB"/>
        </w:rPr>
        <w:t xml:space="preserve">the External Auditor; </w:t>
      </w:r>
    </w:p>
    <w:p w14:paraId="4EFC2B0E" w14:textId="77777777" w:rsidR="00066281" w:rsidRDefault="00066281">
      <w:pPr>
        <w:widowControl/>
        <w:numPr>
          <w:ilvl w:val="0"/>
          <w:numId w:val="25"/>
        </w:numPr>
        <w:autoSpaceDE/>
        <w:autoSpaceDN/>
        <w:adjustRightInd/>
        <w:contextualSpacing/>
        <w:rPr>
          <w:rFonts w:ascii="Arial" w:eastAsia="Calibri" w:hAnsi="Arial"/>
          <w:sz w:val="22"/>
          <w:szCs w:val="22"/>
          <w:lang w:val="en-GB"/>
        </w:rPr>
      </w:pPr>
      <w:r>
        <w:rPr>
          <w:rFonts w:ascii="Arial" w:eastAsia="Calibri" w:hAnsi="Arial"/>
          <w:sz w:val="22"/>
          <w:szCs w:val="22"/>
          <w:lang w:val="en-GB"/>
        </w:rPr>
        <w:t>your trade union/professional association;</w:t>
      </w:r>
    </w:p>
    <w:p w14:paraId="3B0C9705" w14:textId="77777777" w:rsidR="00066281" w:rsidRDefault="00066281">
      <w:pPr>
        <w:widowControl/>
        <w:numPr>
          <w:ilvl w:val="0"/>
          <w:numId w:val="25"/>
        </w:numPr>
        <w:autoSpaceDE/>
        <w:autoSpaceDN/>
        <w:adjustRightInd/>
        <w:contextualSpacing/>
        <w:rPr>
          <w:rFonts w:ascii="Arial" w:eastAsia="Calibri" w:hAnsi="Arial"/>
          <w:sz w:val="22"/>
          <w:szCs w:val="22"/>
          <w:lang w:val="en-GB"/>
        </w:rPr>
      </w:pPr>
      <w:r>
        <w:rPr>
          <w:rFonts w:ascii="Arial" w:eastAsia="Calibri" w:hAnsi="Arial"/>
          <w:sz w:val="22"/>
          <w:szCs w:val="22"/>
          <w:lang w:val="en-GB"/>
        </w:rPr>
        <w:t>relevant professional bodies or regulatory organisations (for example Health and Safety Executive, OFSTED, Department for Education);</w:t>
      </w:r>
    </w:p>
    <w:p w14:paraId="6D0A79F9" w14:textId="77777777" w:rsidR="00066281" w:rsidRDefault="00066281">
      <w:pPr>
        <w:widowControl/>
        <w:numPr>
          <w:ilvl w:val="0"/>
          <w:numId w:val="25"/>
        </w:numPr>
        <w:autoSpaceDE/>
        <w:autoSpaceDN/>
        <w:adjustRightInd/>
        <w:contextualSpacing/>
        <w:rPr>
          <w:rFonts w:ascii="Arial" w:eastAsia="Calibri" w:hAnsi="Arial"/>
          <w:sz w:val="22"/>
          <w:szCs w:val="22"/>
          <w:lang w:val="en-GB"/>
        </w:rPr>
      </w:pPr>
      <w:r>
        <w:rPr>
          <w:rFonts w:ascii="Arial" w:eastAsia="Calibri" w:hAnsi="Arial"/>
          <w:sz w:val="22"/>
          <w:szCs w:val="22"/>
          <w:lang w:val="en-GB"/>
        </w:rPr>
        <w:t>the Police;</w:t>
      </w:r>
    </w:p>
    <w:p w14:paraId="45F63985" w14:textId="77777777" w:rsidR="00066281" w:rsidRDefault="00066281">
      <w:pPr>
        <w:widowControl/>
        <w:numPr>
          <w:ilvl w:val="0"/>
          <w:numId w:val="25"/>
        </w:numPr>
        <w:autoSpaceDE/>
        <w:autoSpaceDN/>
        <w:adjustRightInd/>
        <w:contextualSpacing/>
        <w:rPr>
          <w:rFonts w:ascii="Arial" w:eastAsia="Calibri" w:hAnsi="Arial"/>
          <w:sz w:val="22"/>
          <w:szCs w:val="22"/>
          <w:lang w:val="en-GB"/>
        </w:rPr>
      </w:pPr>
      <w:r>
        <w:rPr>
          <w:rFonts w:ascii="Arial" w:eastAsia="Calibri" w:hAnsi="Arial"/>
          <w:sz w:val="22"/>
          <w:szCs w:val="22"/>
          <w:lang w:val="en-GB"/>
        </w:rPr>
        <w:t>your own solicitor.</w:t>
      </w:r>
    </w:p>
    <w:p w14:paraId="12098B18" w14:textId="77777777" w:rsidR="00066281" w:rsidRDefault="00066281">
      <w:pPr>
        <w:widowControl/>
        <w:autoSpaceDE/>
        <w:autoSpaceDN/>
        <w:adjustRightInd/>
        <w:rPr>
          <w:rFonts w:ascii="Arial" w:eastAsia="Calibri" w:hAnsi="Arial"/>
          <w:sz w:val="22"/>
          <w:szCs w:val="22"/>
          <w:lang w:val="en-GB"/>
        </w:rPr>
      </w:pPr>
    </w:p>
    <w:p w14:paraId="1329E127"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5.2</w:t>
      </w:r>
      <w:r>
        <w:rPr>
          <w:rFonts w:ascii="Arial" w:eastAsia="Calibri" w:hAnsi="Arial"/>
          <w:sz w:val="22"/>
          <w:szCs w:val="22"/>
          <w:lang w:val="en-GB"/>
        </w:rPr>
        <w:tab/>
        <w:t>If you do take the matter outside the School/LA, you should ensure that you do not misuse confidential information.  The person you contact should be able to advise you on this.</w:t>
      </w:r>
    </w:p>
    <w:p w14:paraId="48AF48F1" w14:textId="77777777" w:rsidR="00066281" w:rsidRDefault="00066281">
      <w:pPr>
        <w:widowControl/>
        <w:autoSpaceDE/>
        <w:autoSpaceDN/>
        <w:adjustRightInd/>
        <w:rPr>
          <w:rFonts w:ascii="Arial" w:eastAsia="Calibri" w:hAnsi="Arial"/>
          <w:sz w:val="22"/>
          <w:szCs w:val="22"/>
          <w:lang w:val="en-GB"/>
        </w:rPr>
      </w:pPr>
    </w:p>
    <w:p w14:paraId="078E331A"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5.3</w:t>
      </w:r>
      <w:r>
        <w:rPr>
          <w:rFonts w:ascii="Arial" w:eastAsia="Calibri" w:hAnsi="Arial"/>
          <w:sz w:val="22"/>
          <w:szCs w:val="22"/>
          <w:lang w:val="en-GB"/>
        </w:rPr>
        <w:tab/>
        <w:t xml:space="preserve">The Code, in line with the legislation, provides protection for employees who raise concerns internally.  It is inconsistent with the satisfactory operation of the Code to pursue such concerns with the media (newspapers, TV, radio, etc) and employees who do so are unlikely to be protected by the provisions of the Public Interest Disclosure </w:t>
      </w:r>
      <w:proofErr w:type="gramStart"/>
      <w:r>
        <w:rPr>
          <w:rFonts w:ascii="Arial" w:eastAsia="Calibri" w:hAnsi="Arial"/>
          <w:sz w:val="22"/>
          <w:szCs w:val="22"/>
          <w:lang w:val="en-GB"/>
        </w:rPr>
        <w:t>Act, and</w:t>
      </w:r>
      <w:proofErr w:type="gramEnd"/>
      <w:r>
        <w:rPr>
          <w:rFonts w:ascii="Arial" w:eastAsia="Calibri" w:hAnsi="Arial"/>
          <w:sz w:val="22"/>
          <w:szCs w:val="22"/>
          <w:lang w:val="en-GB"/>
        </w:rPr>
        <w:t xml:space="preserve"> may be subject to disciplinary action. </w:t>
      </w:r>
    </w:p>
    <w:p w14:paraId="754B0EFC" w14:textId="77777777" w:rsidR="00066281" w:rsidRDefault="00066281">
      <w:pPr>
        <w:widowControl/>
        <w:autoSpaceDE/>
        <w:autoSpaceDN/>
        <w:adjustRightInd/>
        <w:rPr>
          <w:rFonts w:ascii="Arial" w:eastAsia="Calibri" w:hAnsi="Arial"/>
          <w:sz w:val="22"/>
          <w:szCs w:val="22"/>
          <w:lang w:val="en-GB"/>
        </w:rPr>
      </w:pPr>
    </w:p>
    <w:p w14:paraId="5B8ACFA2"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6.</w:t>
      </w:r>
      <w:r>
        <w:rPr>
          <w:rFonts w:ascii="Arial" w:eastAsia="Calibri" w:hAnsi="Arial"/>
          <w:b/>
          <w:sz w:val="22"/>
          <w:szCs w:val="22"/>
          <w:lang w:val="en-GB"/>
        </w:rPr>
        <w:tab/>
      </w:r>
      <w:bookmarkStart w:id="6" w:name="Anonymous"/>
      <w:r>
        <w:rPr>
          <w:rFonts w:ascii="Arial" w:eastAsia="Calibri" w:hAnsi="Arial"/>
          <w:b/>
          <w:sz w:val="22"/>
          <w:szCs w:val="22"/>
          <w:lang w:val="en-GB"/>
        </w:rPr>
        <w:t>A</w:t>
      </w:r>
      <w:bookmarkEnd w:id="6"/>
      <w:r>
        <w:rPr>
          <w:rFonts w:ascii="Arial" w:eastAsia="Calibri" w:hAnsi="Arial"/>
          <w:b/>
          <w:sz w:val="22"/>
          <w:szCs w:val="22"/>
          <w:lang w:val="en-GB"/>
        </w:rPr>
        <w:t>nonymous Allegations</w:t>
      </w:r>
    </w:p>
    <w:p w14:paraId="774C5DE1" w14:textId="77777777" w:rsidR="00066281" w:rsidRDefault="00066281">
      <w:pPr>
        <w:widowControl/>
        <w:autoSpaceDE/>
        <w:autoSpaceDN/>
        <w:adjustRightInd/>
        <w:rPr>
          <w:rFonts w:ascii="Arial" w:eastAsia="Calibri" w:hAnsi="Arial"/>
          <w:sz w:val="22"/>
          <w:szCs w:val="22"/>
          <w:lang w:val="en-GB"/>
        </w:rPr>
      </w:pPr>
    </w:p>
    <w:p w14:paraId="47BA6D62"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6.1</w:t>
      </w:r>
      <w:r>
        <w:rPr>
          <w:rFonts w:ascii="Arial" w:eastAsia="Calibri" w:hAnsi="Arial"/>
          <w:sz w:val="22"/>
          <w:szCs w:val="22"/>
          <w:lang w:val="en-GB"/>
        </w:rPr>
        <w:tab/>
        <w:t>This Code encourages you to put your name to your allegation whenever possible.</w:t>
      </w:r>
    </w:p>
    <w:p w14:paraId="56033120" w14:textId="77777777" w:rsidR="00066281" w:rsidRDefault="00066281">
      <w:pPr>
        <w:widowControl/>
        <w:autoSpaceDE/>
        <w:autoSpaceDN/>
        <w:adjustRightInd/>
        <w:rPr>
          <w:rFonts w:ascii="Arial" w:eastAsia="Calibri" w:hAnsi="Arial"/>
          <w:sz w:val="22"/>
          <w:szCs w:val="22"/>
          <w:lang w:val="en-GB"/>
        </w:rPr>
      </w:pPr>
    </w:p>
    <w:p w14:paraId="53808160"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6.2</w:t>
      </w:r>
      <w:r>
        <w:rPr>
          <w:rFonts w:ascii="Arial" w:eastAsia="Calibri" w:hAnsi="Arial"/>
          <w:sz w:val="22"/>
          <w:szCs w:val="22"/>
          <w:lang w:val="en-GB"/>
        </w:rPr>
        <w:tab/>
        <w:t>Concerns expressed anonymously or through a third party are much less powerful and may not be possible to investigate.  The person to whom the concern is initially reported may discuss it with the County Council’s Monitoring Officer, and it will be at their joint discretion as to whether the concern will be considered further.</w:t>
      </w:r>
    </w:p>
    <w:p w14:paraId="03F0172C" w14:textId="77777777" w:rsidR="00066281" w:rsidRDefault="00066281">
      <w:pPr>
        <w:widowControl/>
        <w:autoSpaceDE/>
        <w:autoSpaceDN/>
        <w:adjustRightInd/>
        <w:rPr>
          <w:rFonts w:ascii="Arial" w:eastAsia="Calibri" w:hAnsi="Arial"/>
          <w:sz w:val="22"/>
          <w:szCs w:val="22"/>
          <w:lang w:val="en-GB"/>
        </w:rPr>
      </w:pPr>
    </w:p>
    <w:p w14:paraId="2CB5978D"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6.3</w:t>
      </w:r>
      <w:r>
        <w:rPr>
          <w:rFonts w:ascii="Arial" w:eastAsia="Calibri" w:hAnsi="Arial"/>
          <w:sz w:val="22"/>
          <w:szCs w:val="22"/>
          <w:lang w:val="en-GB"/>
        </w:rPr>
        <w:tab/>
        <w:t xml:space="preserve">In exercising this discretion, the factors to be </w:t>
      </w:r>
      <w:proofErr w:type="gramStart"/>
      <w:r>
        <w:rPr>
          <w:rFonts w:ascii="Arial" w:eastAsia="Calibri" w:hAnsi="Arial"/>
          <w:sz w:val="22"/>
          <w:szCs w:val="22"/>
          <w:lang w:val="en-GB"/>
        </w:rPr>
        <w:t>taken into account</w:t>
      </w:r>
      <w:proofErr w:type="gramEnd"/>
      <w:r>
        <w:rPr>
          <w:rFonts w:ascii="Arial" w:eastAsia="Calibri" w:hAnsi="Arial"/>
          <w:sz w:val="22"/>
          <w:szCs w:val="22"/>
          <w:lang w:val="en-GB"/>
        </w:rPr>
        <w:t xml:space="preserve"> would include:</w:t>
      </w:r>
    </w:p>
    <w:p w14:paraId="4D83C846" w14:textId="77777777" w:rsidR="00066281" w:rsidRDefault="00066281">
      <w:pPr>
        <w:widowControl/>
        <w:autoSpaceDE/>
        <w:autoSpaceDN/>
        <w:adjustRightInd/>
        <w:rPr>
          <w:rFonts w:ascii="Arial" w:eastAsia="Calibri" w:hAnsi="Arial"/>
          <w:sz w:val="22"/>
          <w:szCs w:val="22"/>
          <w:lang w:val="en-GB"/>
        </w:rPr>
      </w:pPr>
    </w:p>
    <w:p w14:paraId="53A70D48" w14:textId="77777777" w:rsidR="00066281" w:rsidRDefault="00066281">
      <w:pPr>
        <w:widowControl/>
        <w:numPr>
          <w:ilvl w:val="0"/>
          <w:numId w:val="26"/>
        </w:numPr>
        <w:autoSpaceDE/>
        <w:autoSpaceDN/>
        <w:adjustRightInd/>
        <w:contextualSpacing/>
        <w:rPr>
          <w:rFonts w:ascii="Arial" w:eastAsia="Calibri" w:hAnsi="Arial"/>
          <w:sz w:val="22"/>
          <w:szCs w:val="22"/>
          <w:lang w:val="en-GB"/>
        </w:rPr>
      </w:pPr>
      <w:r>
        <w:rPr>
          <w:rFonts w:ascii="Arial" w:eastAsia="Calibri" w:hAnsi="Arial"/>
          <w:sz w:val="22"/>
          <w:szCs w:val="22"/>
          <w:lang w:val="en-GB"/>
        </w:rPr>
        <w:t>the seriousness of the issues raised;</w:t>
      </w:r>
    </w:p>
    <w:p w14:paraId="4AB5538E" w14:textId="77777777" w:rsidR="00066281" w:rsidRDefault="00066281">
      <w:pPr>
        <w:widowControl/>
        <w:numPr>
          <w:ilvl w:val="0"/>
          <w:numId w:val="26"/>
        </w:numPr>
        <w:autoSpaceDE/>
        <w:autoSpaceDN/>
        <w:adjustRightInd/>
        <w:contextualSpacing/>
        <w:rPr>
          <w:rFonts w:ascii="Arial" w:eastAsia="Calibri" w:hAnsi="Arial"/>
          <w:sz w:val="22"/>
          <w:szCs w:val="22"/>
          <w:lang w:val="en-GB"/>
        </w:rPr>
      </w:pPr>
      <w:r>
        <w:rPr>
          <w:rFonts w:ascii="Arial" w:eastAsia="Calibri" w:hAnsi="Arial"/>
          <w:sz w:val="22"/>
          <w:szCs w:val="22"/>
          <w:lang w:val="en-GB"/>
        </w:rPr>
        <w:t>the credibility of the concern; and</w:t>
      </w:r>
    </w:p>
    <w:p w14:paraId="2953449B" w14:textId="77777777" w:rsidR="00066281" w:rsidRDefault="00066281">
      <w:pPr>
        <w:widowControl/>
        <w:numPr>
          <w:ilvl w:val="0"/>
          <w:numId w:val="26"/>
        </w:numPr>
        <w:autoSpaceDE/>
        <w:autoSpaceDN/>
        <w:adjustRightInd/>
        <w:contextualSpacing/>
        <w:rPr>
          <w:rFonts w:ascii="Arial" w:eastAsia="Calibri" w:hAnsi="Arial"/>
          <w:sz w:val="22"/>
          <w:szCs w:val="22"/>
          <w:lang w:val="en-GB"/>
        </w:rPr>
      </w:pPr>
      <w:r>
        <w:rPr>
          <w:rFonts w:ascii="Arial" w:eastAsia="Calibri" w:hAnsi="Arial"/>
          <w:sz w:val="22"/>
          <w:szCs w:val="22"/>
          <w:lang w:val="en-GB"/>
        </w:rPr>
        <w:t>the likelihood of confirming the allegation from attributable sources.</w:t>
      </w:r>
    </w:p>
    <w:p w14:paraId="7A7BB5DD" w14:textId="77777777" w:rsidR="00066281" w:rsidRDefault="00066281">
      <w:pPr>
        <w:widowControl/>
        <w:autoSpaceDE/>
        <w:autoSpaceDN/>
        <w:adjustRightInd/>
        <w:rPr>
          <w:rFonts w:ascii="Arial" w:eastAsia="Calibri" w:hAnsi="Arial"/>
          <w:sz w:val="22"/>
          <w:szCs w:val="22"/>
          <w:lang w:val="en-GB"/>
        </w:rPr>
      </w:pPr>
    </w:p>
    <w:p w14:paraId="76FCCB07"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7.</w:t>
      </w:r>
      <w:r>
        <w:rPr>
          <w:rFonts w:ascii="Arial" w:eastAsia="Calibri" w:hAnsi="Arial"/>
          <w:b/>
          <w:sz w:val="22"/>
          <w:szCs w:val="22"/>
          <w:lang w:val="en-GB"/>
        </w:rPr>
        <w:tab/>
      </w:r>
      <w:bookmarkStart w:id="7" w:name="Harassment"/>
      <w:r>
        <w:rPr>
          <w:rFonts w:ascii="Arial" w:eastAsia="Calibri" w:hAnsi="Arial"/>
          <w:b/>
          <w:sz w:val="22"/>
          <w:szCs w:val="22"/>
          <w:lang w:val="en-GB"/>
        </w:rPr>
        <w:t>H</w:t>
      </w:r>
      <w:bookmarkEnd w:id="7"/>
      <w:r>
        <w:rPr>
          <w:rFonts w:ascii="Arial" w:eastAsia="Calibri" w:hAnsi="Arial"/>
          <w:b/>
          <w:sz w:val="22"/>
          <w:szCs w:val="22"/>
          <w:lang w:val="en-GB"/>
        </w:rPr>
        <w:t>arassment or Victimisation</w:t>
      </w:r>
    </w:p>
    <w:p w14:paraId="5B05D389" w14:textId="77777777" w:rsidR="00066281" w:rsidRDefault="00066281">
      <w:pPr>
        <w:widowControl/>
        <w:autoSpaceDE/>
        <w:autoSpaceDN/>
        <w:adjustRightInd/>
        <w:rPr>
          <w:rFonts w:ascii="Arial" w:eastAsia="Calibri" w:hAnsi="Arial"/>
          <w:sz w:val="22"/>
          <w:szCs w:val="22"/>
          <w:lang w:val="en-GB"/>
        </w:rPr>
      </w:pPr>
    </w:p>
    <w:p w14:paraId="099122B0" w14:textId="6C1789C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7.1</w:t>
      </w:r>
      <w:r>
        <w:rPr>
          <w:rFonts w:ascii="Arial" w:eastAsia="Calibri" w:hAnsi="Arial"/>
          <w:sz w:val="22"/>
          <w:szCs w:val="22"/>
          <w:lang w:val="en-GB"/>
        </w:rPr>
        <w:tab/>
      </w:r>
      <w:r w:rsidR="00C67CCC">
        <w:rPr>
          <w:rFonts w:ascii="Arial" w:eastAsia="Calibri" w:hAnsi="Arial"/>
          <w:sz w:val="22"/>
          <w:szCs w:val="22"/>
          <w:lang w:val="en-GB"/>
        </w:rPr>
        <w:t>Creech St Michael</w:t>
      </w:r>
      <w:r w:rsidR="00EB1B32">
        <w:rPr>
          <w:rFonts w:ascii="Arial" w:eastAsia="Calibri" w:hAnsi="Arial"/>
          <w:sz w:val="22"/>
          <w:szCs w:val="22"/>
          <w:lang w:val="en-GB"/>
        </w:rPr>
        <w:t xml:space="preserve"> Primary School </w:t>
      </w:r>
      <w:r>
        <w:rPr>
          <w:rFonts w:ascii="Arial" w:eastAsia="Calibri" w:hAnsi="Arial"/>
          <w:sz w:val="22"/>
          <w:szCs w:val="22"/>
          <w:lang w:val="en-GB"/>
        </w:rPr>
        <w:t>recognises that the decision to report a concern can be a difficult one to make.  However, you have a responsibility to the school and to those for whom you are providing a service to raise serious concerns using the approach outlined in this Confidential Reporting Code.</w:t>
      </w:r>
    </w:p>
    <w:p w14:paraId="1FEC6D57" w14:textId="77777777" w:rsidR="00066281" w:rsidRDefault="00066281">
      <w:pPr>
        <w:widowControl/>
        <w:autoSpaceDE/>
        <w:autoSpaceDN/>
        <w:adjustRightInd/>
        <w:rPr>
          <w:rFonts w:ascii="Arial" w:eastAsia="Calibri" w:hAnsi="Arial"/>
          <w:sz w:val="22"/>
          <w:szCs w:val="22"/>
          <w:lang w:val="en-GB"/>
        </w:rPr>
      </w:pPr>
    </w:p>
    <w:p w14:paraId="4C2B6D4F"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7.2</w:t>
      </w:r>
      <w:r>
        <w:rPr>
          <w:rFonts w:ascii="Arial" w:eastAsia="Calibri" w:hAnsi="Arial"/>
          <w:sz w:val="22"/>
          <w:szCs w:val="22"/>
          <w:lang w:val="en-GB"/>
        </w:rPr>
        <w:tab/>
        <w:t xml:space="preserve">The school will not tolerate any harassment or victimisation (including informal pressures) and will take action to protect you when you raise a concern where you reasonably believe the disclosure is in the public interest </w:t>
      </w:r>
    </w:p>
    <w:p w14:paraId="390D4D36" w14:textId="77777777" w:rsidR="00066281" w:rsidRDefault="00066281">
      <w:pPr>
        <w:widowControl/>
        <w:autoSpaceDE/>
        <w:autoSpaceDN/>
        <w:adjustRightInd/>
        <w:rPr>
          <w:rFonts w:ascii="Arial" w:eastAsia="Calibri" w:hAnsi="Arial"/>
          <w:sz w:val="22"/>
          <w:szCs w:val="22"/>
          <w:lang w:val="en-GB"/>
        </w:rPr>
      </w:pPr>
    </w:p>
    <w:p w14:paraId="4E57DE78"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7.3</w:t>
      </w:r>
      <w:r>
        <w:rPr>
          <w:rFonts w:ascii="Arial" w:eastAsia="Calibri" w:hAnsi="Arial"/>
          <w:sz w:val="22"/>
          <w:szCs w:val="22"/>
          <w:lang w:val="en-GB"/>
        </w:rPr>
        <w:tab/>
        <w:t>Disciplinary action will be taken against an employee if they try to stop you from raising a concern or if an employee is responsible for any act of recrimination against you for raising a concern.</w:t>
      </w:r>
    </w:p>
    <w:p w14:paraId="1BFE70DF" w14:textId="77777777" w:rsidR="00066281" w:rsidRDefault="00066281">
      <w:pPr>
        <w:widowControl/>
        <w:autoSpaceDE/>
        <w:autoSpaceDN/>
        <w:adjustRightInd/>
        <w:rPr>
          <w:rFonts w:ascii="Arial" w:eastAsia="Calibri" w:hAnsi="Arial"/>
          <w:sz w:val="22"/>
          <w:szCs w:val="22"/>
          <w:lang w:val="en-GB"/>
        </w:rPr>
      </w:pPr>
    </w:p>
    <w:p w14:paraId="0B3CD53C"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7.4</w:t>
      </w:r>
      <w:r>
        <w:rPr>
          <w:rFonts w:ascii="Arial" w:eastAsia="Calibri" w:hAnsi="Arial"/>
          <w:sz w:val="22"/>
          <w:szCs w:val="22"/>
          <w:lang w:val="en-GB"/>
        </w:rPr>
        <w:tab/>
        <w:t>Any investigation into allegations of potential malpractice will not influence or be influenced by any disciplinary or redundancy procedures that already affect you.</w:t>
      </w:r>
    </w:p>
    <w:p w14:paraId="37CD1772" w14:textId="77777777" w:rsidR="00066281" w:rsidRDefault="00066281">
      <w:pPr>
        <w:widowControl/>
        <w:autoSpaceDE/>
        <w:autoSpaceDN/>
        <w:adjustRightInd/>
        <w:rPr>
          <w:rFonts w:ascii="Arial" w:eastAsia="Calibri" w:hAnsi="Arial"/>
          <w:sz w:val="22"/>
          <w:szCs w:val="22"/>
          <w:lang w:val="en-GB"/>
        </w:rPr>
      </w:pPr>
    </w:p>
    <w:p w14:paraId="5209302D" w14:textId="77777777" w:rsidR="00066281" w:rsidRDefault="00066281">
      <w:pPr>
        <w:widowControl/>
        <w:autoSpaceDE/>
        <w:autoSpaceDN/>
        <w:adjustRightInd/>
        <w:rPr>
          <w:rFonts w:ascii="Arial" w:eastAsia="Calibri" w:hAnsi="Arial"/>
          <w:sz w:val="22"/>
          <w:szCs w:val="22"/>
          <w:lang w:val="en-GB"/>
        </w:rPr>
      </w:pPr>
    </w:p>
    <w:p w14:paraId="458A1E4A"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8.</w:t>
      </w:r>
      <w:r>
        <w:rPr>
          <w:rFonts w:ascii="Arial" w:eastAsia="Calibri" w:hAnsi="Arial"/>
          <w:b/>
          <w:sz w:val="22"/>
          <w:szCs w:val="22"/>
          <w:lang w:val="en-GB"/>
        </w:rPr>
        <w:tab/>
      </w:r>
      <w:bookmarkStart w:id="8" w:name="Confidentiality"/>
      <w:r>
        <w:rPr>
          <w:rFonts w:ascii="Arial" w:eastAsia="Calibri" w:hAnsi="Arial"/>
          <w:b/>
          <w:sz w:val="22"/>
          <w:szCs w:val="22"/>
          <w:lang w:val="en-GB"/>
        </w:rPr>
        <w:t>C</w:t>
      </w:r>
      <w:bookmarkEnd w:id="8"/>
      <w:r>
        <w:rPr>
          <w:rFonts w:ascii="Arial" w:eastAsia="Calibri" w:hAnsi="Arial"/>
          <w:b/>
          <w:sz w:val="22"/>
          <w:szCs w:val="22"/>
          <w:lang w:val="en-GB"/>
        </w:rPr>
        <w:t>onfidentiality</w:t>
      </w:r>
    </w:p>
    <w:p w14:paraId="5EB8E4F5" w14:textId="77777777" w:rsidR="00066281" w:rsidRDefault="00066281">
      <w:pPr>
        <w:widowControl/>
        <w:autoSpaceDE/>
        <w:autoSpaceDN/>
        <w:adjustRightInd/>
        <w:rPr>
          <w:rFonts w:ascii="Arial" w:eastAsia="Calibri" w:hAnsi="Arial"/>
          <w:sz w:val="22"/>
          <w:szCs w:val="22"/>
          <w:lang w:val="en-GB"/>
        </w:rPr>
      </w:pPr>
    </w:p>
    <w:p w14:paraId="7634704E"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8.1</w:t>
      </w:r>
      <w:r>
        <w:rPr>
          <w:rFonts w:ascii="Arial" w:eastAsia="Calibri" w:hAnsi="Arial"/>
          <w:sz w:val="22"/>
          <w:szCs w:val="22"/>
          <w:lang w:val="en-GB"/>
        </w:rPr>
        <w:tab/>
        <w:t xml:space="preserve">All concerns will be treated in </w:t>
      </w:r>
      <w:proofErr w:type="gramStart"/>
      <w:r>
        <w:rPr>
          <w:rFonts w:ascii="Arial" w:eastAsia="Calibri" w:hAnsi="Arial"/>
          <w:sz w:val="22"/>
          <w:szCs w:val="22"/>
          <w:lang w:val="en-GB"/>
        </w:rPr>
        <w:t>confidence</w:t>
      </w:r>
      <w:proofErr w:type="gramEnd"/>
      <w:r>
        <w:rPr>
          <w:rFonts w:ascii="Arial" w:eastAsia="Calibri" w:hAnsi="Arial"/>
          <w:sz w:val="22"/>
          <w:szCs w:val="22"/>
          <w:lang w:val="en-GB"/>
        </w:rPr>
        <w:t xml:space="preserve"> and every effort will be made not to reveal your identity if you so wish.  It must be appreciated, however, that the investigation process may reveal the source of the information, and that a statement may be required as part of the evidence and/or you may need to come forward as a witness at the appropriate time.</w:t>
      </w:r>
    </w:p>
    <w:p w14:paraId="54C5505A" w14:textId="77777777" w:rsidR="00066281" w:rsidRDefault="00066281">
      <w:pPr>
        <w:widowControl/>
        <w:autoSpaceDE/>
        <w:autoSpaceDN/>
        <w:adjustRightInd/>
        <w:rPr>
          <w:rFonts w:ascii="Arial" w:eastAsia="Calibri" w:hAnsi="Arial"/>
          <w:sz w:val="22"/>
          <w:szCs w:val="22"/>
          <w:lang w:val="en-GB"/>
        </w:rPr>
      </w:pPr>
    </w:p>
    <w:p w14:paraId="30A87BD1" w14:textId="77777777" w:rsidR="00066281" w:rsidRDefault="00066281">
      <w:pPr>
        <w:keepNext/>
        <w:widowControl/>
        <w:autoSpaceDE/>
        <w:autoSpaceDN/>
        <w:adjustRightInd/>
        <w:rPr>
          <w:rFonts w:ascii="Arial" w:eastAsia="Calibri" w:hAnsi="Arial"/>
          <w:b/>
          <w:sz w:val="22"/>
          <w:szCs w:val="22"/>
          <w:lang w:val="en-GB"/>
        </w:rPr>
      </w:pPr>
      <w:r>
        <w:rPr>
          <w:rFonts w:ascii="Arial" w:eastAsia="Calibri" w:hAnsi="Arial"/>
          <w:b/>
          <w:sz w:val="22"/>
          <w:szCs w:val="22"/>
          <w:lang w:val="en-GB"/>
        </w:rPr>
        <w:t>9.</w:t>
      </w:r>
      <w:r>
        <w:rPr>
          <w:rFonts w:ascii="Arial" w:eastAsia="Calibri" w:hAnsi="Arial"/>
          <w:b/>
          <w:sz w:val="22"/>
          <w:szCs w:val="22"/>
          <w:lang w:val="en-GB"/>
        </w:rPr>
        <w:tab/>
      </w:r>
      <w:bookmarkStart w:id="9" w:name="False"/>
      <w:r>
        <w:rPr>
          <w:rFonts w:ascii="Arial" w:eastAsia="Calibri" w:hAnsi="Arial"/>
          <w:b/>
          <w:sz w:val="22"/>
          <w:szCs w:val="22"/>
          <w:lang w:val="en-GB"/>
        </w:rPr>
        <w:t>F</w:t>
      </w:r>
      <w:bookmarkEnd w:id="9"/>
      <w:r>
        <w:rPr>
          <w:rFonts w:ascii="Arial" w:eastAsia="Calibri" w:hAnsi="Arial"/>
          <w:b/>
          <w:sz w:val="22"/>
          <w:szCs w:val="22"/>
          <w:lang w:val="en-GB"/>
        </w:rPr>
        <w:t>alse Allegations</w:t>
      </w:r>
    </w:p>
    <w:p w14:paraId="4AA2C2B6" w14:textId="77777777" w:rsidR="00066281" w:rsidRDefault="00066281">
      <w:pPr>
        <w:keepNext/>
        <w:widowControl/>
        <w:autoSpaceDE/>
        <w:autoSpaceDN/>
        <w:adjustRightInd/>
        <w:rPr>
          <w:rFonts w:ascii="Arial" w:eastAsia="Calibri" w:hAnsi="Arial"/>
          <w:sz w:val="22"/>
          <w:szCs w:val="22"/>
          <w:lang w:val="en-GB"/>
        </w:rPr>
      </w:pPr>
    </w:p>
    <w:p w14:paraId="6114AC63" w14:textId="77777777" w:rsidR="00066281" w:rsidRDefault="00066281">
      <w:pPr>
        <w:keepNext/>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t>9.1</w:t>
      </w:r>
      <w:r>
        <w:rPr>
          <w:rFonts w:ascii="Arial" w:eastAsia="Calibri" w:hAnsi="Arial"/>
          <w:sz w:val="22"/>
          <w:szCs w:val="22"/>
          <w:lang w:val="en-GB"/>
        </w:rPr>
        <w:tab/>
        <w:t>If an allegation is knowingly made frivolously, maliciously or for personal gain, disciplinary action may be taken.</w:t>
      </w:r>
    </w:p>
    <w:p w14:paraId="71263DDC" w14:textId="77777777" w:rsidR="00066281" w:rsidRDefault="00066281">
      <w:pPr>
        <w:widowControl/>
        <w:autoSpaceDE/>
        <w:autoSpaceDN/>
        <w:adjustRightInd/>
        <w:rPr>
          <w:rFonts w:ascii="Arial" w:eastAsia="Calibri" w:hAnsi="Arial"/>
          <w:sz w:val="22"/>
          <w:szCs w:val="22"/>
          <w:lang w:val="en-GB"/>
        </w:rPr>
      </w:pPr>
    </w:p>
    <w:p w14:paraId="63201057"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10.</w:t>
      </w:r>
      <w:r>
        <w:rPr>
          <w:rFonts w:ascii="Arial" w:eastAsia="Calibri" w:hAnsi="Arial"/>
          <w:b/>
          <w:sz w:val="22"/>
          <w:szCs w:val="22"/>
          <w:lang w:val="en-GB"/>
        </w:rPr>
        <w:tab/>
      </w:r>
      <w:bookmarkStart w:id="10" w:name="Responsible"/>
      <w:r>
        <w:rPr>
          <w:rFonts w:ascii="Arial" w:eastAsia="Calibri" w:hAnsi="Arial"/>
          <w:b/>
          <w:sz w:val="22"/>
          <w:szCs w:val="22"/>
          <w:lang w:val="en-GB"/>
        </w:rPr>
        <w:t>T</w:t>
      </w:r>
      <w:bookmarkEnd w:id="10"/>
      <w:r>
        <w:rPr>
          <w:rFonts w:ascii="Arial" w:eastAsia="Calibri" w:hAnsi="Arial"/>
          <w:b/>
          <w:sz w:val="22"/>
          <w:szCs w:val="22"/>
          <w:lang w:val="en-GB"/>
        </w:rPr>
        <w:t>he Responsible Officer</w:t>
      </w:r>
    </w:p>
    <w:p w14:paraId="601FB757" w14:textId="77777777" w:rsidR="00066281" w:rsidRDefault="00066281">
      <w:pPr>
        <w:widowControl/>
        <w:autoSpaceDE/>
        <w:autoSpaceDN/>
        <w:adjustRightInd/>
        <w:rPr>
          <w:rFonts w:ascii="Arial" w:eastAsia="Calibri" w:hAnsi="Arial"/>
          <w:sz w:val="22"/>
          <w:szCs w:val="22"/>
          <w:lang w:val="en-GB"/>
        </w:rPr>
      </w:pPr>
    </w:p>
    <w:p w14:paraId="3BC9675D" w14:textId="77777777" w:rsidR="00066281" w:rsidRDefault="00066281">
      <w:pPr>
        <w:widowControl/>
        <w:autoSpaceDE/>
        <w:autoSpaceDN/>
        <w:adjustRightInd/>
        <w:ind w:left="720" w:hanging="720"/>
        <w:rPr>
          <w:rFonts w:ascii="Arial" w:eastAsia="Calibri" w:hAnsi="Arial"/>
          <w:sz w:val="22"/>
          <w:szCs w:val="22"/>
          <w:lang w:val="en-GB"/>
        </w:rPr>
      </w:pPr>
      <w:r>
        <w:rPr>
          <w:rFonts w:ascii="Arial" w:eastAsia="Calibri" w:hAnsi="Arial"/>
          <w:sz w:val="22"/>
          <w:szCs w:val="22"/>
          <w:lang w:val="en-GB"/>
        </w:rPr>
        <w:lastRenderedPageBreak/>
        <w:t>10.1</w:t>
      </w:r>
      <w:r>
        <w:rPr>
          <w:rFonts w:ascii="Arial" w:eastAsia="Calibri" w:hAnsi="Arial"/>
          <w:sz w:val="22"/>
          <w:szCs w:val="22"/>
          <w:lang w:val="en-GB"/>
        </w:rPr>
        <w:tab/>
        <w:t>The Headteacher has overall responsibility for monitoring the Code and will report annually to the Governing Body on the operation of the Code.</w:t>
      </w:r>
    </w:p>
    <w:p w14:paraId="388F1DB2" w14:textId="77777777" w:rsidR="00066281" w:rsidRDefault="00066281">
      <w:pPr>
        <w:widowControl/>
        <w:autoSpaceDE/>
        <w:autoSpaceDN/>
        <w:adjustRightInd/>
        <w:rPr>
          <w:rFonts w:ascii="Arial" w:eastAsia="Calibri" w:hAnsi="Arial"/>
          <w:sz w:val="22"/>
          <w:szCs w:val="22"/>
          <w:lang w:val="en-GB"/>
        </w:rPr>
      </w:pPr>
    </w:p>
    <w:p w14:paraId="6573175E" w14:textId="77777777" w:rsidR="00066281" w:rsidRDefault="00066281">
      <w:pPr>
        <w:widowControl/>
        <w:autoSpaceDE/>
        <w:autoSpaceDN/>
        <w:adjustRightInd/>
        <w:rPr>
          <w:rFonts w:ascii="Arial" w:eastAsia="Calibri" w:hAnsi="Arial"/>
          <w:b/>
          <w:sz w:val="22"/>
          <w:szCs w:val="22"/>
          <w:lang w:val="en-GB"/>
        </w:rPr>
      </w:pPr>
      <w:r>
        <w:rPr>
          <w:rFonts w:ascii="Arial" w:eastAsia="Calibri" w:hAnsi="Arial"/>
          <w:b/>
          <w:sz w:val="22"/>
          <w:szCs w:val="22"/>
          <w:lang w:val="en-GB"/>
        </w:rPr>
        <w:t>11.</w:t>
      </w:r>
      <w:r>
        <w:rPr>
          <w:rFonts w:ascii="Arial" w:eastAsia="Calibri" w:hAnsi="Arial"/>
          <w:b/>
          <w:sz w:val="22"/>
          <w:szCs w:val="22"/>
          <w:lang w:val="en-GB"/>
        </w:rPr>
        <w:tab/>
      </w:r>
      <w:bookmarkStart w:id="11" w:name="Review"/>
      <w:r>
        <w:rPr>
          <w:rFonts w:ascii="Arial" w:eastAsia="Calibri" w:hAnsi="Arial"/>
          <w:b/>
          <w:sz w:val="22"/>
          <w:szCs w:val="22"/>
          <w:lang w:val="en-GB"/>
        </w:rPr>
        <w:t>R</w:t>
      </w:r>
      <w:bookmarkEnd w:id="11"/>
      <w:r>
        <w:rPr>
          <w:rFonts w:ascii="Arial" w:eastAsia="Calibri" w:hAnsi="Arial"/>
          <w:b/>
          <w:sz w:val="22"/>
          <w:szCs w:val="22"/>
          <w:lang w:val="en-GB"/>
        </w:rPr>
        <w:t>eview</w:t>
      </w:r>
    </w:p>
    <w:p w14:paraId="0B546BF6" w14:textId="77777777" w:rsidR="00066281" w:rsidRDefault="00066281">
      <w:pPr>
        <w:widowControl/>
        <w:autoSpaceDE/>
        <w:autoSpaceDN/>
        <w:adjustRightInd/>
        <w:rPr>
          <w:rFonts w:ascii="Arial" w:eastAsia="Calibri" w:hAnsi="Arial"/>
          <w:sz w:val="22"/>
          <w:szCs w:val="22"/>
          <w:lang w:val="en-GB"/>
        </w:rPr>
      </w:pPr>
    </w:p>
    <w:p w14:paraId="40BE64AE"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11.1</w:t>
      </w:r>
      <w:r>
        <w:rPr>
          <w:rFonts w:ascii="Arial" w:eastAsia="Calibri" w:hAnsi="Arial"/>
          <w:sz w:val="22"/>
          <w:szCs w:val="22"/>
          <w:lang w:val="en-GB"/>
        </w:rPr>
        <w:tab/>
        <w:t>The Code will be kept under review and as a result may be subject to amendment.</w:t>
      </w:r>
    </w:p>
    <w:p w14:paraId="63293669" w14:textId="77777777" w:rsidR="00066281" w:rsidRDefault="00066281">
      <w:pPr>
        <w:widowControl/>
        <w:autoSpaceDE/>
        <w:autoSpaceDN/>
        <w:adjustRightInd/>
        <w:rPr>
          <w:rFonts w:ascii="Arial" w:eastAsia="Calibri" w:hAnsi="Arial"/>
          <w:sz w:val="22"/>
          <w:szCs w:val="22"/>
          <w:lang w:val="en-GB"/>
        </w:rPr>
      </w:pPr>
    </w:p>
    <w:p w14:paraId="3F1933C2" w14:textId="77777777" w:rsidR="00066281" w:rsidRDefault="00066281">
      <w:pPr>
        <w:widowControl/>
        <w:autoSpaceDE/>
        <w:autoSpaceDN/>
        <w:adjustRightInd/>
        <w:rPr>
          <w:rFonts w:ascii="Arial" w:eastAsia="Calibri" w:hAnsi="Arial"/>
          <w:sz w:val="22"/>
          <w:szCs w:val="22"/>
          <w:lang w:val="en-GB"/>
        </w:rPr>
      </w:pPr>
      <w:r>
        <w:rPr>
          <w:rFonts w:ascii="Arial" w:eastAsia="Calibri" w:hAnsi="Arial"/>
          <w:sz w:val="22"/>
          <w:szCs w:val="22"/>
          <w:lang w:val="en-GB"/>
        </w:rPr>
        <w:t>*  Note for maintained schools:  Somerset County Council has an anti-fraud and corruption strategy which sets out the LA’s stance on fraud and corruption.  The strategy (which is available from the County Council) provides guidance to employees on action to prevent or report on malpractice or the perception of malpractice.</w:t>
      </w:r>
    </w:p>
    <w:p w14:paraId="44E37C9B" w14:textId="77777777" w:rsidR="00066281" w:rsidRDefault="00066281">
      <w:pPr>
        <w:rPr>
          <w:b/>
          <w:bCs/>
        </w:rPr>
      </w:pPr>
    </w:p>
    <w:p w14:paraId="66302C0F" w14:textId="77777777" w:rsidR="00066281" w:rsidRDefault="00066281">
      <w:pPr>
        <w:pStyle w:val="Title"/>
        <w:spacing w:line="228" w:lineRule="auto"/>
        <w:rPr>
          <w:rFonts w:ascii="Arial" w:hAnsi="Arial"/>
          <w:b/>
          <w:bCs/>
          <w:sz w:val="22"/>
        </w:rPr>
      </w:pPr>
    </w:p>
    <w:p w14:paraId="61172EE9" w14:textId="77777777" w:rsidR="00066281" w:rsidRDefault="00066281">
      <w:pPr>
        <w:spacing w:line="228" w:lineRule="auto"/>
        <w:rPr>
          <w:b/>
          <w:bCs/>
          <w:sz w:val="22"/>
          <w:szCs w:val="28"/>
          <w:lang w:val="en-GB"/>
        </w:rPr>
      </w:pPr>
    </w:p>
    <w:sectPr w:rsidR="00066281">
      <w:endnotePr>
        <w:numFmt w:val="decimal"/>
      </w:endnotePr>
      <w:pgSz w:w="11905" w:h="16837"/>
      <w:pgMar w:top="99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decimal"/>
      <w:pStyle w:val="Level1"/>
      <w:lvlText w:val="%1."/>
      <w:lvlJc w:val="left"/>
      <w:pPr>
        <w:tabs>
          <w:tab w:val="num" w:pos="720"/>
        </w:tabs>
        <w:ind w:left="720" w:hanging="720"/>
      </w:pPr>
      <w:rPr>
        <w:rFonts w:ascii="Shruti" w:hAnsi="Shruti" w:cs="Times New Roman"/>
        <w:b/>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C76F8A"/>
    <w:multiLevelType w:val="hybridMultilevel"/>
    <w:tmpl w:val="AFDC0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7709FD"/>
    <w:multiLevelType w:val="hybridMultilevel"/>
    <w:tmpl w:val="DB723AE8"/>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95C4F3A"/>
    <w:multiLevelType w:val="hybridMultilevel"/>
    <w:tmpl w:val="628E768A"/>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9FB043A"/>
    <w:multiLevelType w:val="hybridMultilevel"/>
    <w:tmpl w:val="640233EA"/>
    <w:lvl w:ilvl="0" w:tplc="95C4E4D0">
      <w:start w:val="1"/>
      <w:numFmt w:val="bullet"/>
      <w:lvlText w:val=""/>
      <w:lvlJc w:val="left"/>
      <w:pPr>
        <w:tabs>
          <w:tab w:val="num" w:pos="1080"/>
        </w:tabs>
        <w:ind w:left="707" w:firstLine="1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6C26DA"/>
    <w:multiLevelType w:val="hybridMultilevel"/>
    <w:tmpl w:val="43103C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95D4D9A"/>
    <w:multiLevelType w:val="hybridMultilevel"/>
    <w:tmpl w:val="A6383800"/>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CC145BC"/>
    <w:multiLevelType w:val="hybridMultilevel"/>
    <w:tmpl w:val="06C89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B01A52"/>
    <w:multiLevelType w:val="hybridMultilevel"/>
    <w:tmpl w:val="EB98C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183A4A"/>
    <w:multiLevelType w:val="hybridMultilevel"/>
    <w:tmpl w:val="AF7EE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5318F6"/>
    <w:multiLevelType w:val="hybridMultilevel"/>
    <w:tmpl w:val="8E82A2A8"/>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1D77451"/>
    <w:multiLevelType w:val="hybridMultilevel"/>
    <w:tmpl w:val="43AEC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4F6031"/>
    <w:multiLevelType w:val="hybridMultilevel"/>
    <w:tmpl w:val="DFBEF866"/>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7423F29"/>
    <w:multiLevelType w:val="hybridMultilevel"/>
    <w:tmpl w:val="8E6AF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2145CE"/>
    <w:multiLevelType w:val="hybridMultilevel"/>
    <w:tmpl w:val="7C30DB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2604B37"/>
    <w:multiLevelType w:val="hybridMultilevel"/>
    <w:tmpl w:val="A22A8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71B34FB"/>
    <w:multiLevelType w:val="hybridMultilevel"/>
    <w:tmpl w:val="8904C8A0"/>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4E25A2D"/>
    <w:multiLevelType w:val="hybridMultilevel"/>
    <w:tmpl w:val="78CA83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E7623F"/>
    <w:multiLevelType w:val="hybridMultilevel"/>
    <w:tmpl w:val="B8CAC17A"/>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D63275C"/>
    <w:multiLevelType w:val="hybridMultilevel"/>
    <w:tmpl w:val="5DC4C196"/>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E211CFC"/>
    <w:multiLevelType w:val="hybridMultilevel"/>
    <w:tmpl w:val="2F44A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1224F59"/>
    <w:multiLevelType w:val="hybridMultilevel"/>
    <w:tmpl w:val="7EFC0CDC"/>
    <w:lvl w:ilvl="0" w:tplc="8C923D8A">
      <w:start w:val="1"/>
      <w:numFmt w:val="bullet"/>
      <w:lvlText w:val=""/>
      <w:lvlJc w:val="left"/>
      <w:pPr>
        <w:tabs>
          <w:tab w:val="num" w:pos="1136"/>
        </w:tabs>
        <w:ind w:left="1136" w:hanging="360"/>
      </w:pPr>
      <w:rPr>
        <w:rFonts w:ascii="Symbol" w:hAnsi="Symbol" w:hint="default"/>
        <w:sz w:val="20"/>
      </w:rPr>
    </w:lvl>
    <w:lvl w:ilvl="1" w:tplc="04090003" w:tentative="1">
      <w:start w:val="1"/>
      <w:numFmt w:val="bullet"/>
      <w:lvlText w:val="o"/>
      <w:lvlJc w:val="left"/>
      <w:pPr>
        <w:tabs>
          <w:tab w:val="num" w:pos="2216"/>
        </w:tabs>
        <w:ind w:left="2216" w:hanging="360"/>
      </w:pPr>
      <w:rPr>
        <w:rFonts w:ascii="Courier New" w:hAnsi="Courier New" w:hint="default"/>
      </w:rPr>
    </w:lvl>
    <w:lvl w:ilvl="2" w:tplc="04090005" w:tentative="1">
      <w:start w:val="1"/>
      <w:numFmt w:val="bullet"/>
      <w:lvlText w:val=""/>
      <w:lvlJc w:val="left"/>
      <w:pPr>
        <w:tabs>
          <w:tab w:val="num" w:pos="2936"/>
        </w:tabs>
        <w:ind w:left="2936" w:hanging="360"/>
      </w:pPr>
      <w:rPr>
        <w:rFonts w:ascii="Wingdings" w:hAnsi="Wingdings" w:hint="default"/>
      </w:rPr>
    </w:lvl>
    <w:lvl w:ilvl="3" w:tplc="04090001" w:tentative="1">
      <w:start w:val="1"/>
      <w:numFmt w:val="bullet"/>
      <w:lvlText w:val=""/>
      <w:lvlJc w:val="left"/>
      <w:pPr>
        <w:tabs>
          <w:tab w:val="num" w:pos="3656"/>
        </w:tabs>
        <w:ind w:left="3656" w:hanging="360"/>
      </w:pPr>
      <w:rPr>
        <w:rFonts w:ascii="Symbol" w:hAnsi="Symbol" w:hint="default"/>
      </w:rPr>
    </w:lvl>
    <w:lvl w:ilvl="4" w:tplc="04090003" w:tentative="1">
      <w:start w:val="1"/>
      <w:numFmt w:val="bullet"/>
      <w:lvlText w:val="o"/>
      <w:lvlJc w:val="left"/>
      <w:pPr>
        <w:tabs>
          <w:tab w:val="num" w:pos="4376"/>
        </w:tabs>
        <w:ind w:left="4376" w:hanging="360"/>
      </w:pPr>
      <w:rPr>
        <w:rFonts w:ascii="Courier New" w:hAnsi="Courier New" w:hint="default"/>
      </w:rPr>
    </w:lvl>
    <w:lvl w:ilvl="5" w:tplc="04090005" w:tentative="1">
      <w:start w:val="1"/>
      <w:numFmt w:val="bullet"/>
      <w:lvlText w:val=""/>
      <w:lvlJc w:val="left"/>
      <w:pPr>
        <w:tabs>
          <w:tab w:val="num" w:pos="5096"/>
        </w:tabs>
        <w:ind w:left="5096" w:hanging="360"/>
      </w:pPr>
      <w:rPr>
        <w:rFonts w:ascii="Wingdings" w:hAnsi="Wingdings" w:hint="default"/>
      </w:rPr>
    </w:lvl>
    <w:lvl w:ilvl="6" w:tplc="04090001" w:tentative="1">
      <w:start w:val="1"/>
      <w:numFmt w:val="bullet"/>
      <w:lvlText w:val=""/>
      <w:lvlJc w:val="left"/>
      <w:pPr>
        <w:tabs>
          <w:tab w:val="num" w:pos="5816"/>
        </w:tabs>
        <w:ind w:left="5816" w:hanging="360"/>
      </w:pPr>
      <w:rPr>
        <w:rFonts w:ascii="Symbol" w:hAnsi="Symbol" w:hint="default"/>
      </w:rPr>
    </w:lvl>
    <w:lvl w:ilvl="7" w:tplc="04090003" w:tentative="1">
      <w:start w:val="1"/>
      <w:numFmt w:val="bullet"/>
      <w:lvlText w:val="o"/>
      <w:lvlJc w:val="left"/>
      <w:pPr>
        <w:tabs>
          <w:tab w:val="num" w:pos="6536"/>
        </w:tabs>
        <w:ind w:left="6536" w:hanging="360"/>
      </w:pPr>
      <w:rPr>
        <w:rFonts w:ascii="Courier New" w:hAnsi="Courier New" w:hint="default"/>
      </w:rPr>
    </w:lvl>
    <w:lvl w:ilvl="8" w:tplc="04090005" w:tentative="1">
      <w:start w:val="1"/>
      <w:numFmt w:val="bullet"/>
      <w:lvlText w:val=""/>
      <w:lvlJc w:val="left"/>
      <w:pPr>
        <w:tabs>
          <w:tab w:val="num" w:pos="7256"/>
        </w:tabs>
        <w:ind w:left="7256" w:hanging="360"/>
      </w:pPr>
      <w:rPr>
        <w:rFonts w:ascii="Wingdings" w:hAnsi="Wingdings" w:hint="default"/>
      </w:rPr>
    </w:lvl>
  </w:abstractNum>
  <w:abstractNum w:abstractNumId="22" w15:restartNumberingAfterBreak="0">
    <w:nsid w:val="5DEF62F4"/>
    <w:multiLevelType w:val="hybridMultilevel"/>
    <w:tmpl w:val="E8E2B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3673584"/>
    <w:multiLevelType w:val="hybridMultilevel"/>
    <w:tmpl w:val="83EEC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F107B3D"/>
    <w:multiLevelType w:val="multilevel"/>
    <w:tmpl w:val="6CD20D7A"/>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70B82102"/>
    <w:multiLevelType w:val="hybridMultilevel"/>
    <w:tmpl w:val="0AA24AF6"/>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79A6239E"/>
    <w:multiLevelType w:val="hybridMultilevel"/>
    <w:tmpl w:val="4CDE6C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B0D05A1"/>
    <w:multiLevelType w:val="hybridMultilevel"/>
    <w:tmpl w:val="445CF4CA"/>
    <w:lvl w:ilvl="0" w:tplc="8C923D8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85199426">
    <w:abstractNumId w:val="0"/>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85731233">
    <w:abstractNumId w:val="24"/>
  </w:num>
  <w:num w:numId="3" w16cid:durableId="1818306152">
    <w:abstractNumId w:val="18"/>
  </w:num>
  <w:num w:numId="4" w16cid:durableId="1878469400">
    <w:abstractNumId w:val="25"/>
  </w:num>
  <w:num w:numId="5" w16cid:durableId="1693721480">
    <w:abstractNumId w:val="2"/>
  </w:num>
  <w:num w:numId="6" w16cid:durableId="335965280">
    <w:abstractNumId w:val="10"/>
  </w:num>
  <w:num w:numId="7" w16cid:durableId="1342855288">
    <w:abstractNumId w:val="16"/>
  </w:num>
  <w:num w:numId="8" w16cid:durableId="1160998463">
    <w:abstractNumId w:val="6"/>
  </w:num>
  <w:num w:numId="9" w16cid:durableId="371812472">
    <w:abstractNumId w:val="21"/>
  </w:num>
  <w:num w:numId="10" w16cid:durableId="393895718">
    <w:abstractNumId w:val="19"/>
  </w:num>
  <w:num w:numId="11" w16cid:durableId="1447695743">
    <w:abstractNumId w:val="3"/>
  </w:num>
  <w:num w:numId="12" w16cid:durableId="762187778">
    <w:abstractNumId w:val="12"/>
  </w:num>
  <w:num w:numId="13" w16cid:durableId="633414769">
    <w:abstractNumId w:val="27"/>
  </w:num>
  <w:num w:numId="14" w16cid:durableId="931084287">
    <w:abstractNumId w:val="4"/>
  </w:num>
  <w:num w:numId="15" w16cid:durableId="478960532">
    <w:abstractNumId w:val="8"/>
  </w:num>
  <w:num w:numId="16" w16cid:durableId="175727478">
    <w:abstractNumId w:val="15"/>
  </w:num>
  <w:num w:numId="17" w16cid:durableId="1946106878">
    <w:abstractNumId w:val="13"/>
  </w:num>
  <w:num w:numId="18" w16cid:durableId="840395499">
    <w:abstractNumId w:val="11"/>
  </w:num>
  <w:num w:numId="19" w16cid:durableId="1629043644">
    <w:abstractNumId w:val="14"/>
  </w:num>
  <w:num w:numId="20" w16cid:durableId="783117067">
    <w:abstractNumId w:val="20"/>
  </w:num>
  <w:num w:numId="21" w16cid:durableId="683166467">
    <w:abstractNumId w:val="7"/>
  </w:num>
  <w:num w:numId="22" w16cid:durableId="485318483">
    <w:abstractNumId w:val="9"/>
  </w:num>
  <w:num w:numId="23" w16cid:durableId="477303826">
    <w:abstractNumId w:val="5"/>
  </w:num>
  <w:num w:numId="24" w16cid:durableId="1094470012">
    <w:abstractNumId w:val="22"/>
  </w:num>
  <w:num w:numId="25" w16cid:durableId="752509279">
    <w:abstractNumId w:val="23"/>
  </w:num>
  <w:num w:numId="26" w16cid:durableId="669017253">
    <w:abstractNumId w:val="26"/>
  </w:num>
  <w:num w:numId="27" w16cid:durableId="1415857392">
    <w:abstractNumId w:val="17"/>
  </w:num>
  <w:num w:numId="28" w16cid:durableId="1448084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endnotePr>
    <w:numFmt w:val="decimal"/>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6EC"/>
    <w:rsid w:val="00066281"/>
    <w:rsid w:val="001933F0"/>
    <w:rsid w:val="00306767"/>
    <w:rsid w:val="003812B6"/>
    <w:rsid w:val="003D6CF5"/>
    <w:rsid w:val="00484971"/>
    <w:rsid w:val="004C5FE5"/>
    <w:rsid w:val="008663BB"/>
    <w:rsid w:val="00A95329"/>
    <w:rsid w:val="00C67CCC"/>
    <w:rsid w:val="00E5121A"/>
    <w:rsid w:val="00EB1B32"/>
    <w:rsid w:val="00EC16EC"/>
    <w:rsid w:val="0BD6F32C"/>
    <w:rsid w:val="13A60036"/>
    <w:rsid w:val="17798086"/>
    <w:rsid w:val="1F1160A9"/>
    <w:rsid w:val="2A929444"/>
    <w:rsid w:val="3C30867B"/>
    <w:rsid w:val="46B963B1"/>
    <w:rsid w:val="74A04DB6"/>
    <w:rsid w:val="77E46D4F"/>
    <w:rsid w:val="78D6F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7C62E"/>
  <w15:chartTrackingRefBased/>
  <w15:docId w15:val="{7D4D1064-7EE1-4411-81F1-22664470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spacing w:after="58"/>
      <w:jc w:val="center"/>
      <w:outlineLvl w:val="0"/>
    </w:pPr>
    <w:rPr>
      <w:rFonts w:ascii="Arial" w:hAnsi="Arial" w:cs="Arial"/>
      <w:b/>
      <w:bCs/>
      <w:color w:val="FFFFFF"/>
      <w:szCs w:val="20"/>
      <w:lang w:val="en-GB"/>
    </w:rPr>
  </w:style>
  <w:style w:type="paragraph" w:styleId="Heading2">
    <w:name w:val="heading 2"/>
    <w:basedOn w:val="Normal"/>
    <w:next w:val="Normal"/>
    <w:qFormat/>
    <w:pPr>
      <w:keepNext/>
      <w:spacing w:after="58"/>
      <w:outlineLvl w:val="1"/>
    </w:pPr>
    <w:rPr>
      <w:rFonts w:ascii="Arial" w:hAnsi="Arial" w:cs="Arial"/>
      <w:b/>
      <w:bCs/>
      <w:color w:val="FFFFFF"/>
      <w:sz w:val="22"/>
      <w:szCs w:val="22"/>
      <w:lang w:val="en-GB"/>
    </w:rPr>
  </w:style>
  <w:style w:type="paragraph" w:styleId="Heading3">
    <w:name w:val="heading 3"/>
    <w:basedOn w:val="Normal"/>
    <w:next w:val="Normal"/>
    <w:qFormat/>
    <w:pPr>
      <w:keepNext/>
      <w:spacing w:after="58"/>
      <w:outlineLvl w:val="2"/>
    </w:pPr>
    <w:rPr>
      <w:rFonts w:ascii="Arial" w:hAnsi="Arial" w:cs="Arial"/>
      <w:b/>
      <w:bCs/>
      <w:color w:val="FFFFF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Style">
    <w:name w:val="Style"/>
    <w:basedOn w:val="Normal"/>
    <w:pPr>
      <w:ind w:left="1440" w:hanging="720"/>
    </w:pPr>
  </w:style>
  <w:style w:type="paragraph" w:customStyle="1" w:styleId="Level1">
    <w:name w:val="Level 1"/>
    <w:basedOn w:val="Normal"/>
    <w:pPr>
      <w:numPr>
        <w:numId w:val="1"/>
      </w:numPr>
      <w:ind w:left="720" w:hanging="720"/>
      <w:outlineLvl w:val="0"/>
    </w:pPr>
  </w:style>
  <w:style w:type="paragraph" w:styleId="Title">
    <w:name w:val="Title"/>
    <w:basedOn w:val="Normal"/>
    <w:qFormat/>
    <w:pPr>
      <w:widowControl/>
      <w:autoSpaceDE/>
      <w:autoSpaceDN/>
      <w:adjustRightInd/>
      <w:jc w:val="center"/>
    </w:pPr>
    <w:rPr>
      <w:rFonts w:ascii="Shruti" w:hAnsi="Shruti" w:cs="Arial"/>
      <w:sz w:val="28"/>
      <w:szCs w:val="28"/>
      <w:lang w:val="en-GB"/>
    </w:rPr>
  </w:style>
  <w:style w:type="paragraph" w:styleId="BodyTextIndent">
    <w:name w:val="Body Text Indent"/>
    <w:basedOn w:val="Normal"/>
    <w:pPr>
      <w:widowControl/>
      <w:tabs>
        <w:tab w:val="left" w:pos="-1440"/>
      </w:tabs>
      <w:autoSpaceDE/>
      <w:autoSpaceDN/>
      <w:adjustRightInd/>
      <w:ind w:left="720"/>
      <w:jc w:val="both"/>
    </w:pPr>
    <w:rPr>
      <w:rFonts w:ascii="Shruti" w:hAnsi="Shruti" w:cs="Arial"/>
      <w:b/>
      <w:bCs/>
      <w:i/>
      <w:iCs/>
      <w:sz w:val="22"/>
      <w:szCs w:val="22"/>
    </w:rPr>
  </w:style>
  <w:style w:type="paragraph" w:styleId="BodyTextIndent2">
    <w:name w:val="Body Text Indent 2"/>
    <w:basedOn w:val="Normal"/>
    <w:pPr>
      <w:widowControl/>
      <w:tabs>
        <w:tab w:val="left" w:pos="-1440"/>
      </w:tabs>
      <w:autoSpaceDE/>
      <w:autoSpaceDN/>
      <w:adjustRightInd/>
      <w:ind w:left="720" w:hanging="720"/>
    </w:pPr>
    <w:rPr>
      <w:rFonts w:ascii="Arial" w:hAnsi="Arial" w:cs="Arial"/>
      <w:sz w:val="22"/>
      <w:szCs w:val="22"/>
      <w:lang w:val="en-GB"/>
    </w:rPr>
  </w:style>
  <w:style w:type="paragraph" w:styleId="BalloonText">
    <w:name w:val="Balloon Text"/>
    <w:basedOn w:val="Normal"/>
    <w:semiHidden/>
    <w:rPr>
      <w:rFonts w:ascii="Tahoma" w:hAnsi="Tahoma" w:cs="Tahoma"/>
      <w:sz w:val="16"/>
      <w:szCs w:val="16"/>
    </w:rPr>
  </w:style>
  <w:style w:type="paragraph" w:styleId="Footer">
    <w:name w:val="footer"/>
    <w:basedOn w:val="Normal"/>
    <w:link w:val="FooterChar"/>
    <w:rsid w:val="003D6CF5"/>
    <w:pPr>
      <w:widowControl/>
      <w:tabs>
        <w:tab w:val="center" w:pos="4153"/>
        <w:tab w:val="right" w:pos="8306"/>
      </w:tabs>
      <w:autoSpaceDE/>
      <w:autoSpaceDN/>
      <w:adjustRightInd/>
    </w:pPr>
    <w:rPr>
      <w:rFonts w:ascii="Arial" w:hAnsi="Arial" w:cs="Arial"/>
      <w:sz w:val="22"/>
      <w:szCs w:val="22"/>
      <w:lang w:val="en-GB"/>
    </w:rPr>
  </w:style>
  <w:style w:type="character" w:customStyle="1" w:styleId="FooterChar">
    <w:name w:val="Footer Char"/>
    <w:basedOn w:val="DefaultParagraphFont"/>
    <w:link w:val="Footer"/>
    <w:rsid w:val="003D6CF5"/>
    <w:rPr>
      <w:rFonts w:ascii="Arial" w:hAnsi="Arial" w:cs="Arial"/>
      <w:sz w:val="22"/>
      <w:szCs w:val="22"/>
      <w:lang w:eastAsia="en-US"/>
    </w:rPr>
  </w:style>
  <w:style w:type="paragraph" w:styleId="BodyText">
    <w:name w:val="Body Text"/>
    <w:basedOn w:val="Normal"/>
    <w:link w:val="BodyTextChar"/>
    <w:rsid w:val="003D6CF5"/>
    <w:pPr>
      <w:widowControl/>
      <w:autoSpaceDE/>
      <w:autoSpaceDN/>
      <w:adjustRightInd/>
      <w:spacing w:after="120"/>
    </w:pPr>
    <w:rPr>
      <w:sz w:val="24"/>
      <w:lang w:val="en-GB"/>
    </w:rPr>
  </w:style>
  <w:style w:type="character" w:customStyle="1" w:styleId="BodyTextChar">
    <w:name w:val="Body Text Char"/>
    <w:basedOn w:val="DefaultParagraphFont"/>
    <w:link w:val="BodyText"/>
    <w:rsid w:val="003D6CF5"/>
    <w:rPr>
      <w:sz w:val="24"/>
      <w:szCs w:val="24"/>
      <w:lang w:eastAsia="en-US"/>
    </w:rPr>
  </w:style>
  <w:style w:type="paragraph" w:customStyle="1" w:styleId="TableParagraph">
    <w:name w:val="Table Paragraph"/>
    <w:basedOn w:val="Normal"/>
    <w:uiPriority w:val="1"/>
    <w:qFormat/>
    <w:rsid w:val="003D6CF5"/>
    <w:pPr>
      <w:adjustRightInd/>
      <w:ind w:left="107"/>
    </w:pPr>
    <w:rPr>
      <w:rFonts w:ascii="Arial MT" w:eastAsia="Arial MT" w:hAnsi="Arial MT" w:cs="Arial M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642697DCE618498111E99FD11176A9" ma:contentTypeVersion="10" ma:contentTypeDescription="Create a new document." ma:contentTypeScope="" ma:versionID="9cabbe19e139c453e45254de479e2513">
  <xsd:schema xmlns:xsd="http://www.w3.org/2001/XMLSchema" xmlns:xs="http://www.w3.org/2001/XMLSchema" xmlns:p="http://schemas.microsoft.com/office/2006/metadata/properties" xmlns:ns2="398c5345-81c0-4a75-9c0c-8ff5c2848efb" xmlns:ns3="6fcd0938-dee5-45f2-ba93-ab2595ff7cb1" targetNamespace="http://schemas.microsoft.com/office/2006/metadata/properties" ma:root="true" ma:fieldsID="877ed9bb01f1426a66e0a503f0dba1b2" ns2:_="" ns3:_="">
    <xsd:import namespace="398c5345-81c0-4a75-9c0c-8ff5c2848efb"/>
    <xsd:import namespace="6fcd0938-dee5-45f2-ba93-ab2595ff7c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8c5345-81c0-4a75-9c0c-8ff5c2848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a67d6ab-905f-4433-98b3-f182f6b6e95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cd0938-dee5-45f2-ba93-ab2595ff7c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af04ab-c2b9-4dae-9a32-d50314ca46a5}" ma:internalName="TaxCatchAll" ma:showField="CatchAllData" ma:web="6fcd0938-dee5-45f2-ba93-ab2595ff7c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8c5345-81c0-4a75-9c0c-8ff5c2848efb">
      <Terms xmlns="http://schemas.microsoft.com/office/infopath/2007/PartnerControls"/>
    </lcf76f155ced4ddcb4097134ff3c332f>
    <TaxCatchAll xmlns="6fcd0938-dee5-45f2-ba93-ab2595ff7cb1" xsi:nil="true"/>
  </documentManagement>
</p:properties>
</file>

<file path=customXml/itemProps1.xml><?xml version="1.0" encoding="utf-8"?>
<ds:datastoreItem xmlns:ds="http://schemas.openxmlformats.org/officeDocument/2006/customXml" ds:itemID="{EDB51E84-6587-403D-B70B-699E33958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8c5345-81c0-4a75-9c0c-8ff5c2848efb"/>
    <ds:schemaRef ds:uri="6fcd0938-dee5-45f2-ba93-ab2595ff7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5059C-D39E-4707-8DFA-479C187959CD}">
  <ds:schemaRefs>
    <ds:schemaRef ds:uri="http://schemas.microsoft.com/sharepoint/v3/contenttype/forms"/>
  </ds:schemaRefs>
</ds:datastoreItem>
</file>

<file path=customXml/itemProps3.xml><?xml version="1.0" encoding="utf-8"?>
<ds:datastoreItem xmlns:ds="http://schemas.openxmlformats.org/officeDocument/2006/customXml" ds:itemID="{04015A39-D1CE-4FD9-905B-7CBB1ECF7DE5}">
  <ds:schemaRefs>
    <ds:schemaRef ds:uri="http://schemas.microsoft.com/office/2006/metadata/properties"/>
    <ds:schemaRef ds:uri="http://schemas.microsoft.com/office/infopath/2007/PartnerControls"/>
    <ds:schemaRef ds:uri="398c5345-81c0-4a75-9c0c-8ff5c2848efb"/>
    <ds:schemaRef ds:uri="6fcd0938-dee5-45f2-ba93-ab2595ff7cb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2157</Words>
  <Characters>12298</Characters>
  <Application>Microsoft Office Word</Application>
  <DocSecurity>0</DocSecurity>
  <Lines>102</Lines>
  <Paragraphs>28</Paragraphs>
  <ScaleCrop>false</ScaleCrop>
  <Company>Somerset County Council</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NETHER STOWEY CHURCH OF ENGLAND VC PRIMARY SCHOOL</dc:title>
  <dc:subject/>
  <dc:creator>TAGu</dc:creator>
  <cp:keywords/>
  <cp:lastModifiedBy>bob pampln</cp:lastModifiedBy>
  <cp:revision>2</cp:revision>
  <cp:lastPrinted>2022-09-10T10:54:00Z</cp:lastPrinted>
  <dcterms:created xsi:type="dcterms:W3CDTF">2026-09-29T07:40:00Z</dcterms:created>
  <dcterms:modified xsi:type="dcterms:W3CDTF">2026-09-29T07:40:00Z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0x01010006642697DCE618498111E99FD11176A9</vt:lpwstr>
  </property>
  <property fmtid="{D5CDD505-2E9C-101B-9397-08002B2CF9AE}" pid="3" name="MediaServiceImageTags">
    <vt:lpwstr/>
  </property>
</Properties>
</file>